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0BE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第六届亚洲沙滩运动会开闭幕式及</w:t>
      </w:r>
      <w:r>
        <w:rPr>
          <w:rFonts w:hint="eastAsia" w:ascii="Times New Roman" w:hAnsi="Times New Roman" w:eastAsia="方正小标宋简体" w:cs="Times New Roman"/>
          <w:sz w:val="44"/>
          <w:szCs w:val="44"/>
          <w:lang w:val="en-US" w:eastAsia="zh-CN"/>
        </w:rPr>
        <w:t>预演间</w:t>
      </w:r>
      <w:r>
        <w:rPr>
          <w:rFonts w:hint="default" w:ascii="Times New Roman" w:hAnsi="Times New Roman" w:eastAsia="方正小标宋简体" w:cs="Times New Roman"/>
          <w:sz w:val="44"/>
          <w:szCs w:val="44"/>
          <w:lang w:val="en-US" w:eastAsia="zh-CN"/>
        </w:rPr>
        <w:t>观众坐席荧光棒采购</w:t>
      </w:r>
      <w:r>
        <w:rPr>
          <w:rFonts w:hint="eastAsia" w:ascii="Times New Roman" w:hAnsi="Times New Roman" w:eastAsia="方正小标宋简体" w:cs="Times New Roman"/>
          <w:sz w:val="44"/>
          <w:szCs w:val="44"/>
          <w:lang w:val="en-US" w:eastAsia="zh-CN"/>
        </w:rPr>
        <w:t>文件</w:t>
      </w:r>
    </w:p>
    <w:p w14:paraId="77C1099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sz w:val="44"/>
          <w:szCs w:val="44"/>
          <w:lang w:val="en-US" w:eastAsia="zh-CN"/>
        </w:rPr>
      </w:pPr>
    </w:p>
    <w:p w14:paraId="0B5A4FA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为做好三亚2026年第六届亚洲沙滩运动会预演期间及开闭幕式的氛围营造工作，提升观众参与感与视觉体验，确保活动有序、热烈举行。</w:t>
      </w:r>
    </w:p>
    <w:p w14:paraId="7318C24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项目概况</w:t>
      </w:r>
    </w:p>
    <w:p w14:paraId="3A3C5FF8">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项目名称</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第六届亚洲沙滩运动会开闭幕式及</w:t>
      </w:r>
      <w:r>
        <w:rPr>
          <w:rFonts w:hint="eastAsia" w:ascii="Times New Roman" w:hAnsi="Times New Roman" w:eastAsia="仿宋_GB2312" w:cs="Times New Roman"/>
          <w:sz w:val="32"/>
          <w:szCs w:val="32"/>
          <w:lang w:val="en-US" w:eastAsia="zh-CN"/>
        </w:rPr>
        <w:t>预演期间观众坐席</w:t>
      </w:r>
      <w:r>
        <w:rPr>
          <w:rFonts w:hint="default" w:ascii="Times New Roman" w:hAnsi="Times New Roman" w:eastAsia="仿宋_GB2312" w:cs="Times New Roman"/>
          <w:sz w:val="32"/>
          <w:szCs w:val="32"/>
          <w:lang w:val="en-US" w:eastAsia="zh-CN"/>
        </w:rPr>
        <w:t>荧光棒采购项目</w:t>
      </w:r>
    </w:p>
    <w:p w14:paraId="05A99562">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采购单位：</w:t>
      </w:r>
      <w:r>
        <w:rPr>
          <w:rFonts w:hint="default" w:ascii="Times New Roman" w:hAnsi="Times New Roman" w:eastAsia="仿宋_GB2312" w:cs="Times New Roman"/>
          <w:sz w:val="32"/>
          <w:szCs w:val="32"/>
          <w:lang w:val="en-US" w:eastAsia="zh-CN"/>
        </w:rPr>
        <w:t>亚沙会执委会人力资源和志愿服务部</w:t>
      </w:r>
    </w:p>
    <w:p w14:paraId="0096B463">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项目预算：</w:t>
      </w:r>
      <w:r>
        <w:rPr>
          <w:rFonts w:hint="eastAsia" w:ascii="Times New Roman" w:hAnsi="Times New Roman" w:eastAsia="楷体_GB2312" w:cs="Times New Roman"/>
          <w:b w:val="0"/>
          <w:bCs/>
          <w:sz w:val="32"/>
          <w:szCs w:val="32"/>
          <w:vertAlign w:val="baseline"/>
          <w:lang w:val="en-US" w:eastAsia="zh-CN"/>
        </w:rPr>
        <w:t>96780</w:t>
      </w:r>
      <w:r>
        <w:rPr>
          <w:rFonts w:hint="default" w:ascii="Times New Roman" w:hAnsi="Times New Roman" w:eastAsia="仿宋_GB2312" w:cs="Times New Roman"/>
          <w:bCs/>
          <w:sz w:val="32"/>
          <w:szCs w:val="32"/>
          <w:lang w:val="en-US" w:eastAsia="zh-CN"/>
        </w:rPr>
        <w:t>元</w:t>
      </w:r>
    </w:p>
    <w:p w14:paraId="348A9D4B">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预算来源：</w:t>
      </w:r>
      <w:r>
        <w:rPr>
          <w:rFonts w:hint="default" w:ascii="Times New Roman" w:hAnsi="Times New Roman" w:eastAsia="仿宋_GB2312" w:cs="Times New Roman"/>
          <w:sz w:val="32"/>
          <w:szCs w:val="32"/>
          <w:lang w:val="en-US" w:eastAsia="zh-CN"/>
        </w:rPr>
        <w:t>人力资源和志愿服务部-志愿者-观众指南手册和氛围营造列支</w:t>
      </w:r>
    </w:p>
    <w:p w14:paraId="67B802EE">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采购方式：询价</w:t>
      </w:r>
    </w:p>
    <w:p w14:paraId="33A59D8C">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采购内容及要求</w:t>
      </w:r>
    </w:p>
    <w:p w14:paraId="0EDC08CC">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产品规格</w:t>
      </w:r>
    </w:p>
    <w:p w14:paraId="6E37429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1.类型：LED电子荧光棒。</w:t>
      </w:r>
    </w:p>
    <w:p w14:paraId="4D9DBD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2.发光模式：支持变色发光，可单色锁定。</w:t>
      </w:r>
    </w:p>
    <w:p w14:paraId="1316431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3.续航时间：常亮模式≥6小时，闪烁/呼吸模式≥8小时。</w:t>
      </w:r>
    </w:p>
    <w:p w14:paraId="629C0AA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4.尺寸重量：长度约2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CM，轻便易持。</w:t>
      </w:r>
    </w:p>
    <w:p w14:paraId="0C6ADE8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.安全环保：产品无毒、无刺激性气味，抗摔耐用，符合RoHS环保要求及电池安全标准。</w:t>
      </w:r>
    </w:p>
    <w:p w14:paraId="44DF976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.结构标识：外壳无锐边、毛刺，阻燃等级须达到V-1级；外包装箱应清晰印刷产品名称、执行标准号、生产日期及安全警示语，发光主体表面不得印刷任何产品、厂家等商业广告信息。</w:t>
      </w:r>
    </w:p>
    <w:p w14:paraId="02AE36BF">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采购数量</w:t>
      </w:r>
    </w:p>
    <w:p w14:paraId="0C2B7424">
      <w:pPr>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开幕式第二次全要素预演</w:t>
      </w:r>
      <w:r>
        <w:rPr>
          <w:rFonts w:hint="default"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lang w:val="en-US" w:eastAsia="zh-CN"/>
        </w:rPr>
        <w:t>开幕式</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val="en-US" w:eastAsia="zh-CN"/>
        </w:rPr>
        <w:t>按5900支购买，</w:t>
      </w:r>
      <w:r>
        <w:rPr>
          <w:rFonts w:hint="default" w:ascii="Times New Roman" w:hAnsi="Times New Roman" w:eastAsia="仿宋_GB2312" w:cs="Times New Roman"/>
          <w:sz w:val="32"/>
          <w:szCs w:val="32"/>
          <w:lang w:eastAsia="zh-CN"/>
        </w:rPr>
        <w:t>每场各按</w:t>
      </w:r>
      <w:r>
        <w:rPr>
          <w:rFonts w:hint="eastAsia" w:ascii="Times New Roman" w:hAnsi="Times New Roman" w:eastAsia="仿宋_GB2312" w:cs="Times New Roman"/>
          <w:sz w:val="32"/>
          <w:szCs w:val="32"/>
          <w:lang w:val="en-US" w:eastAsia="zh-CN"/>
        </w:rPr>
        <w:t>100支</w:t>
      </w:r>
      <w:r>
        <w:rPr>
          <w:rFonts w:hint="default" w:ascii="Times New Roman" w:hAnsi="Times New Roman" w:eastAsia="仿宋_GB2312" w:cs="Times New Roman"/>
          <w:sz w:val="32"/>
          <w:szCs w:val="32"/>
          <w:lang w:eastAsia="zh-CN"/>
        </w:rPr>
        <w:t>应急</w:t>
      </w:r>
      <w:r>
        <w:rPr>
          <w:rFonts w:hint="eastAsia" w:ascii="Times New Roman" w:hAnsi="Times New Roman" w:eastAsia="仿宋_GB2312" w:cs="Times New Roman"/>
          <w:sz w:val="32"/>
          <w:szCs w:val="32"/>
          <w:lang w:val="en-US" w:eastAsia="zh-CN"/>
        </w:rPr>
        <w:t>备用；闭幕式按5800支</w:t>
      </w:r>
      <w:r>
        <w:rPr>
          <w:rFonts w:hint="default" w:ascii="Times New Roman" w:hAnsi="Times New Roman" w:eastAsia="仿宋_GB2312" w:cs="Times New Roman"/>
          <w:sz w:val="32"/>
          <w:szCs w:val="32"/>
          <w:lang w:eastAsia="zh-CN"/>
        </w:rPr>
        <w:t>（不做应急备用）</w:t>
      </w:r>
      <w:r>
        <w:rPr>
          <w:rFonts w:hint="eastAsia" w:ascii="Times New Roman" w:hAnsi="Times New Roman" w:eastAsia="仿宋_GB2312" w:cs="Times New Roman"/>
          <w:sz w:val="32"/>
          <w:szCs w:val="32"/>
          <w:lang w:val="en-US" w:eastAsia="zh-CN"/>
        </w:rPr>
        <w:t>购买。</w:t>
      </w:r>
      <w:r>
        <w:rPr>
          <w:rFonts w:hint="default" w:ascii="Times New Roman" w:hAnsi="Times New Roman" w:eastAsia="仿宋_GB2312" w:cs="Times New Roman"/>
          <w:sz w:val="32"/>
          <w:szCs w:val="32"/>
          <w:lang w:eastAsia="zh-CN"/>
        </w:rPr>
        <w:t>三场活动及备用</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eastAsia="zh-CN"/>
        </w:rPr>
        <w:t>需采购</w:t>
      </w:r>
      <w:r>
        <w:rPr>
          <w:rFonts w:hint="eastAsia" w:ascii="Times New Roman" w:hAnsi="Times New Roman" w:eastAsia="仿宋_GB2312" w:cs="Times New Roman"/>
          <w:sz w:val="32"/>
          <w:szCs w:val="32"/>
          <w:lang w:val="en-US" w:eastAsia="zh-CN"/>
        </w:rPr>
        <w:t>17800支。</w:t>
      </w:r>
    </w:p>
    <w:p w14:paraId="1CE529D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合同签订后3个工作日内完成需求对接与方案确认。</w:t>
      </w:r>
    </w:p>
    <w:p w14:paraId="4D2543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）最终交付截止日期：2026年4月14日</w:t>
      </w:r>
      <w:r>
        <w:rPr>
          <w:rFonts w:hint="default" w:ascii="Times New Roman" w:hAnsi="Times New Roman" w:eastAsia="仿宋_GB2312" w:cs="Times New Roman"/>
          <w:color w:val="auto"/>
          <w:sz w:val="32"/>
          <w:szCs w:val="32"/>
          <w:lang w:val="en-US" w:eastAsia="zh-CN"/>
        </w:rPr>
        <w:t>。</w:t>
      </w:r>
    </w:p>
    <w:p w14:paraId="14684D1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）交付要求：按约定时间将合格产品运抵指定场地，完成验收</w:t>
      </w:r>
      <w:r>
        <w:rPr>
          <w:rFonts w:hint="default" w:ascii="Times New Roman" w:hAnsi="Times New Roman" w:eastAsia="仿宋_GB2312" w:cs="Times New Roman"/>
          <w:color w:val="auto"/>
          <w:sz w:val="32"/>
          <w:szCs w:val="32"/>
          <w:lang w:val="en-US" w:eastAsia="zh-CN"/>
        </w:rPr>
        <w:t>。</w:t>
      </w:r>
    </w:p>
    <w:p w14:paraId="79DE842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38" w:leftChars="304" w:firstLine="0" w:firstLineChars="0"/>
        <w:jc w:val="both"/>
        <w:textAlignment w:val="auto"/>
        <w:rPr>
          <w:rFonts w:hint="default" w:ascii="Times New Roman" w:hAnsi="Times New Roman" w:eastAsia="楷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、供应商遴选与管理</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楷体" w:cs="Times New Roman"/>
          <w:sz w:val="32"/>
          <w:szCs w:val="32"/>
          <w:lang w:val="en-US" w:eastAsia="zh-CN"/>
        </w:rPr>
        <w:t xml:space="preserve">（一）准入条件  </w:t>
      </w:r>
    </w:p>
    <w:p w14:paraId="061F158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1.具有独立法人资格</w:t>
      </w:r>
      <w:r>
        <w:rPr>
          <w:rFonts w:hint="eastAsia" w:ascii="Times New Roman" w:hAnsi="Times New Roman" w:eastAsia="仿宋_GB2312" w:cs="Times New Roman"/>
          <w:sz w:val="32"/>
          <w:szCs w:val="32"/>
          <w:lang w:val="en-US" w:eastAsia="zh-CN"/>
        </w:rPr>
        <w:t>。</w:t>
      </w:r>
    </w:p>
    <w:p w14:paraId="111BFF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2.生产能力可满足本次采购规模与时限要求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产品符合相关质量检测标准。</w:t>
      </w:r>
    </w:p>
    <w:p w14:paraId="00386D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.具备完善的售后服务体系，响应及时。</w:t>
      </w:r>
    </w:p>
    <w:p w14:paraId="40A24D5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.报价合理，接受</w:t>
      </w:r>
      <w:r>
        <w:rPr>
          <w:rFonts w:hint="eastAsia" w:ascii="Times New Roman" w:hAnsi="Times New Roman" w:eastAsia="仿宋_GB2312" w:cs="Times New Roman"/>
          <w:sz w:val="32"/>
          <w:szCs w:val="32"/>
          <w:lang w:val="en-US" w:eastAsia="zh-CN"/>
        </w:rPr>
        <w:t>亚沙会</w:t>
      </w:r>
      <w:r>
        <w:rPr>
          <w:rFonts w:hint="default" w:ascii="Times New Roman" w:hAnsi="Times New Roman" w:eastAsia="仿宋_GB2312" w:cs="Times New Roman"/>
          <w:sz w:val="32"/>
          <w:szCs w:val="32"/>
          <w:lang w:val="en-US" w:eastAsia="zh-CN"/>
        </w:rPr>
        <w:t>采购付款与配送要求。</w:t>
      </w:r>
    </w:p>
    <w:p w14:paraId="729A3E5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（二）遴选流程</w:t>
      </w:r>
    </w:p>
    <w:p w14:paraId="4BABA4D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1.公开征集：</w:t>
      </w:r>
      <w:r>
        <w:rPr>
          <w:rFonts w:hint="default" w:ascii="Times New Roman" w:hAnsi="Times New Roman" w:eastAsia="仿宋_GB2312" w:cs="Times New Roman"/>
          <w:sz w:val="32"/>
          <w:szCs w:val="32"/>
          <w:lang w:val="en-US" w:eastAsia="zh-CN"/>
        </w:rPr>
        <w:t>通过官方渠道平台发布采购公告，征集符合条件的供应商；</w:t>
      </w:r>
    </w:p>
    <w:p w14:paraId="656781D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2.资质初审：</w:t>
      </w:r>
      <w:r>
        <w:rPr>
          <w:rFonts w:hint="default" w:ascii="Times New Roman" w:hAnsi="Times New Roman" w:eastAsia="仿宋_GB2312" w:cs="Times New Roman"/>
          <w:sz w:val="32"/>
          <w:szCs w:val="32"/>
          <w:lang w:val="en-US" w:eastAsia="zh-CN"/>
        </w:rPr>
        <w:t>审核供应商营业执照</w:t>
      </w:r>
      <w:r>
        <w:rPr>
          <w:rFonts w:hint="eastAsia" w:ascii="Times New Roman" w:hAnsi="Times New Roman" w:eastAsia="仿宋_GB2312" w:cs="Times New Roman"/>
          <w:sz w:val="32"/>
          <w:szCs w:val="32"/>
          <w:lang w:val="en-US" w:eastAsia="zh-CN"/>
        </w:rPr>
        <w:t>法人证书有效、无关联方围标，具有履行合同能力，近3年无重大</w:t>
      </w:r>
      <w:r>
        <w:rPr>
          <w:rFonts w:hint="default" w:ascii="Times New Roman" w:hAnsi="Times New Roman" w:eastAsia="仿宋_GB2312" w:cs="Times New Roman"/>
          <w:sz w:val="32"/>
          <w:szCs w:val="32"/>
          <w:lang w:eastAsia="zh-CN"/>
        </w:rPr>
        <w:t>违法</w:t>
      </w:r>
      <w:r>
        <w:rPr>
          <w:rFonts w:hint="eastAsia" w:ascii="Times New Roman" w:hAnsi="Times New Roman" w:eastAsia="仿宋_GB2312" w:cs="Times New Roman"/>
          <w:sz w:val="32"/>
          <w:szCs w:val="32"/>
          <w:lang w:val="en-US" w:eastAsia="zh-CN"/>
        </w:rPr>
        <w:t>记录等</w:t>
      </w:r>
      <w:r>
        <w:rPr>
          <w:rFonts w:hint="default" w:ascii="Times New Roman" w:hAnsi="Times New Roman" w:eastAsia="仿宋_GB2312" w:cs="Times New Roman"/>
          <w:sz w:val="32"/>
          <w:szCs w:val="32"/>
          <w:lang w:val="en-US" w:eastAsia="zh-CN"/>
        </w:rPr>
        <w:t>；</w:t>
      </w:r>
    </w:p>
    <w:p w14:paraId="5EC796F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3.样品测试：</w:t>
      </w:r>
      <w:r>
        <w:rPr>
          <w:rFonts w:hint="default" w:ascii="Times New Roman" w:hAnsi="Times New Roman" w:eastAsia="仿宋_GB2312" w:cs="Times New Roman"/>
          <w:sz w:val="32"/>
          <w:szCs w:val="32"/>
          <w:lang w:val="en-US" w:eastAsia="zh-CN"/>
        </w:rPr>
        <w:t>要求入围供应商寄送样品，由大型活动指挥中心、人力资源与志愿服务指挥中心联合测试，检测样品发光时长、材质、亮度、印刷质量等指标；</w:t>
      </w:r>
    </w:p>
    <w:p w14:paraId="1B908C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4.最终选定：</w:t>
      </w:r>
      <w:r>
        <w:rPr>
          <w:rFonts w:hint="eastAsia" w:ascii="Times New Roman" w:hAnsi="Times New Roman" w:eastAsia="仿宋_GB2312" w:cs="Times New Roman"/>
          <w:color w:val="auto"/>
          <w:sz w:val="32"/>
          <w:szCs w:val="32"/>
          <w:lang w:val="en-US" w:eastAsia="zh-CN"/>
        </w:rPr>
        <w:t>符合上述三点要求的，进行三方比价，价低者得。</w:t>
      </w:r>
    </w:p>
    <w:p w14:paraId="4193673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（三）履约要求</w:t>
      </w:r>
    </w:p>
    <w:p w14:paraId="59EBDE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1.严格按合同约定规格、数量及时间供货。</w:t>
      </w:r>
    </w:p>
    <w:p w14:paraId="2366D4A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2.交货时提供批次检测报告，确保与样品一致。</w:t>
      </w:r>
    </w:p>
    <w:p w14:paraId="45D67CA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3.配合验收入库，承担运输途中的损毁、遗失责任。</w:t>
      </w:r>
    </w:p>
    <w:p w14:paraId="6ECD889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4.到货后按批次抽样测试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不合格整批退换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出现质量问题须24小时内响应，48小时内完成退换或补货</w:t>
      </w:r>
      <w:r>
        <w:rPr>
          <w:rFonts w:hint="default" w:ascii="Times New Roman" w:hAnsi="Times New Roman" w:eastAsia="楷体_GB2312" w:cs="Times New Roman"/>
          <w:sz w:val="32"/>
          <w:szCs w:val="32"/>
          <w:lang w:val="en-US" w:eastAsia="zh-CN"/>
        </w:rPr>
        <w:t>。</w:t>
      </w:r>
    </w:p>
    <w:p w14:paraId="4835EDE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、付款方式</w:t>
      </w:r>
    </w:p>
    <w:p w14:paraId="403D8CF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首期款支付</w:t>
      </w:r>
      <w:r>
        <w:rPr>
          <w:rFonts w:hint="default" w:ascii="Times New Roman" w:hAnsi="Times New Roman" w:eastAsia="楷体_GB2312" w:cs="Times New Roman"/>
          <w:sz w:val="32"/>
          <w:szCs w:val="32"/>
          <w:lang w:eastAsia="zh-CN"/>
        </w:rPr>
        <w:t>。</w:t>
      </w:r>
    </w:p>
    <w:p w14:paraId="5E8EA2E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付款条件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合同生效，且双方共同确认运输方案及最终采购清单</w:t>
      </w:r>
      <w:r>
        <w:rPr>
          <w:rFonts w:hint="eastAsia" w:ascii="Times New Roman" w:hAnsi="Times New Roman" w:eastAsia="仿宋_GB2312" w:cs="Times New Roman"/>
          <w:sz w:val="32"/>
          <w:szCs w:val="32"/>
          <w:lang w:val="en-US" w:eastAsia="zh-CN"/>
        </w:rPr>
        <w:t>及乙方提供合格的增值税发票后。</w:t>
      </w:r>
    </w:p>
    <w:p w14:paraId="2C4409C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付款比例</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合同总价的30%。</w:t>
      </w:r>
    </w:p>
    <w:p w14:paraId="1847DE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支付时间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甲方应在</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工作日内，向乙方一次性支付该笔款项。</w:t>
      </w:r>
    </w:p>
    <w:p w14:paraId="6265409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尾款支付</w:t>
      </w:r>
    </w:p>
    <w:p w14:paraId="3A928C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付款条件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货物发运前经双方视频初验合格，货到现场并经甲方抽样复验合格后，双方签署书面《验收合格确认书》。</w:t>
      </w:r>
    </w:p>
    <w:p w14:paraId="072B3FD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付款比例</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合同总价的70%。</w:t>
      </w:r>
    </w:p>
    <w:p w14:paraId="3B676B3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支付时间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甲方在签署《验收合格确认书》之日起</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5个工作日内，向乙方一次性付清该笔尾款</w:t>
      </w:r>
      <w:r>
        <w:rPr>
          <w:rFonts w:hint="eastAsia" w:ascii="Times New Roman" w:hAnsi="Times New Roman" w:eastAsia="仿宋_GB2312" w:cs="Times New Roman"/>
          <w:sz w:val="32"/>
          <w:szCs w:val="32"/>
          <w:lang w:val="en-US" w:eastAsia="zh-CN"/>
        </w:rPr>
        <w:t>.</w:t>
      </w:r>
    </w:p>
    <w:p w14:paraId="5AF6815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五、报价单位条件要求及需要提供的材料（加盖公章，公章前后一致，法人签字）</w:t>
      </w:r>
    </w:p>
    <w:p w14:paraId="02DCFAD1">
      <w:pPr>
        <w:spacing w:line="55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.提供营业执照复印件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营业执照具有相关经营范围。</w:t>
      </w:r>
    </w:p>
    <w:p w14:paraId="4FBD14B1">
      <w:pPr>
        <w:spacing w:line="55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2.公司基本情况表</w:t>
      </w:r>
    </w:p>
    <w:p w14:paraId="1DB6F275">
      <w:pPr>
        <w:spacing w:line="55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.提供法人身份证复印件或经办人的法定代表授权书原件及经办人身份证复印件（经办人非法人代表时须提供）。</w:t>
      </w:r>
    </w:p>
    <w:p w14:paraId="79D93113">
      <w:pPr>
        <w:spacing w:line="55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.提供近三年无重大违法记录声明函。</w:t>
      </w:r>
    </w:p>
    <w:p w14:paraId="31779B84">
      <w:pPr>
        <w:spacing w:line="55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.信用承诺函，并</w:t>
      </w:r>
      <w:r>
        <w:rPr>
          <w:rFonts w:hint="eastAsia" w:ascii="仿宋_GB2312" w:hAnsi="仿宋_GB2312" w:eastAsia="仿宋_GB2312" w:cs="仿宋_GB2312"/>
          <w:color w:val="auto"/>
          <w:kern w:val="2"/>
          <w:sz w:val="32"/>
          <w:szCs w:val="32"/>
          <w:highlight w:val="none"/>
          <w:lang w:val="en-US" w:eastAsia="zh-CN" w:bidi="ar-SA"/>
        </w:rPr>
        <w:t>在“信用中国”网站（www.creditchina.gov.cn)、中国政府采购网（www.ccgp.gov.cn）没有列入失信被执行人、重大税收违法案件当事人名单、政府采购严重违法失信行为记录名单的服务商。</w:t>
      </w:r>
    </w:p>
    <w:p w14:paraId="1C66F67C">
      <w:pPr>
        <w:spacing w:line="55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报价单位提供</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声明</w:t>
      </w:r>
      <w:r>
        <w:rPr>
          <w:rFonts w:hint="eastAsia" w:ascii="仿宋_GB2312" w:hAnsi="仿宋_GB2312" w:eastAsia="仿宋_GB2312" w:cs="仿宋_GB2312"/>
          <w:color w:val="auto"/>
          <w:sz w:val="32"/>
          <w:szCs w:val="32"/>
          <w:highlight w:val="none"/>
          <w:lang w:val="en-US" w:eastAsia="zh-CN"/>
        </w:rPr>
        <w:t>函</w:t>
      </w:r>
      <w:r>
        <w:rPr>
          <w:rFonts w:hint="eastAsia" w:ascii="仿宋_GB2312" w:hAnsi="仿宋_GB2312" w:eastAsia="仿宋_GB2312" w:cs="仿宋_GB2312"/>
          <w:color w:val="auto"/>
          <w:sz w:val="32"/>
          <w:szCs w:val="32"/>
          <w:highlight w:val="none"/>
        </w:rPr>
        <w:t>，声明中需注明报价方提供的信息真实有效，如有虚假隐瞒情况，取消报价方报价资格，若中选，则取消中选资格。</w:t>
      </w:r>
    </w:p>
    <w:p w14:paraId="03AE6923">
      <w:pPr>
        <w:spacing w:line="55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报价函。</w:t>
      </w:r>
    </w:p>
    <w:p w14:paraId="5B9D7389">
      <w:pPr>
        <w:spacing w:line="55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报价表。</w:t>
      </w:r>
    </w:p>
    <w:p w14:paraId="3314DACB">
      <w:pPr>
        <w:spacing w:line="55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关联企业声明函</w:t>
      </w:r>
    </w:p>
    <w:p w14:paraId="2B250B24">
      <w:pPr>
        <w:spacing w:line="550" w:lineRule="exact"/>
        <w:ind w:firstLine="640" w:firstLineChars="200"/>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诚信履约承诺书</w:t>
      </w:r>
    </w:p>
    <w:p w14:paraId="64149F1A">
      <w:pPr>
        <w:spacing w:line="550" w:lineRule="exact"/>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highlight w:val="none"/>
          <w:lang w:val="en-US" w:eastAsia="zh-CN"/>
        </w:rPr>
        <w:t>11.</w:t>
      </w:r>
      <w:r>
        <w:rPr>
          <w:rFonts w:hint="eastAsia" w:ascii="仿宋_GB2312" w:hAnsi="仿宋_GB2312" w:eastAsia="仿宋_GB2312" w:cs="仿宋_GB2312"/>
          <w:sz w:val="32"/>
          <w:szCs w:val="32"/>
        </w:rPr>
        <w:t>装袋密封，加盖公章，档案袋上注明项目名称，单位名称。</w:t>
      </w:r>
    </w:p>
    <w:p w14:paraId="6F40BEB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六、提供报价材料截止时间、地点及联系人</w:t>
      </w:r>
    </w:p>
    <w:p w14:paraId="40B9C2C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公告时间：2026年4月3日-2026年4月7日</w:t>
      </w:r>
    </w:p>
    <w:p w14:paraId="441AD69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报名截止时间：2026年4月7日</w:t>
      </w:r>
    </w:p>
    <w:p w14:paraId="7335B7C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地点：三亚市天涯区凤凰路155号第六届亚洲沙滩运动会执行工作委员会</w:t>
      </w:r>
    </w:p>
    <w:p w14:paraId="38CC5A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说明：逾期送达的或者未送达指定地点的文件，概不受理</w:t>
      </w:r>
    </w:p>
    <w:p w14:paraId="32018B8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联系人：麦忠俊</w:t>
      </w:r>
    </w:p>
    <w:p w14:paraId="65995BC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联系电话：13876724867</w:t>
      </w:r>
    </w:p>
    <w:p w14:paraId="1391C68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p>
    <w:p w14:paraId="28EA3B6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黑体" w:hAnsi="黑体" w:eastAsia="黑体" w:cs="黑体"/>
          <w:sz w:val="32"/>
          <w:szCs w:val="32"/>
          <w:lang w:val="en-US" w:eastAsia="zh-CN"/>
        </w:rPr>
      </w:pPr>
    </w:p>
    <w:p w14:paraId="6244E6D2">
      <w:pPr>
        <w:pStyle w:val="15"/>
        <w:rPr>
          <w:rFonts w:hint="default" w:ascii="黑体" w:hAnsi="黑体" w:eastAsia="黑体" w:cs="黑体"/>
          <w:sz w:val="32"/>
          <w:szCs w:val="32"/>
          <w:lang w:val="en-US" w:eastAsia="zh-CN"/>
        </w:rPr>
      </w:pPr>
    </w:p>
    <w:p w14:paraId="22A51BCA">
      <w:pPr>
        <w:spacing w:line="578" w:lineRule="exact"/>
        <w:rPr>
          <w:rFonts w:hint="eastAsia" w:ascii="黑体" w:hAnsi="黑体" w:eastAsia="黑体" w:cs="黑体"/>
          <w:sz w:val="32"/>
          <w:szCs w:val="32"/>
        </w:rPr>
      </w:pPr>
    </w:p>
    <w:p w14:paraId="6BD7A6D3">
      <w:pPr>
        <w:spacing w:line="578" w:lineRule="exact"/>
        <w:rPr>
          <w:rFonts w:hint="eastAsia" w:ascii="黑体" w:hAnsi="黑体" w:eastAsia="黑体" w:cs="黑体"/>
          <w:sz w:val="32"/>
          <w:szCs w:val="32"/>
        </w:rPr>
      </w:pPr>
    </w:p>
    <w:p w14:paraId="4FCF23C4">
      <w:pPr>
        <w:spacing w:line="578" w:lineRule="exact"/>
        <w:rPr>
          <w:rFonts w:hint="eastAsia" w:ascii="黑体" w:hAnsi="黑体" w:eastAsia="黑体" w:cs="黑体"/>
          <w:sz w:val="32"/>
          <w:szCs w:val="32"/>
        </w:rPr>
      </w:pPr>
    </w:p>
    <w:p w14:paraId="1E25265F">
      <w:pPr>
        <w:spacing w:line="578" w:lineRule="exact"/>
        <w:rPr>
          <w:rFonts w:hint="eastAsia" w:ascii="黑体" w:hAnsi="黑体" w:eastAsia="黑体" w:cs="黑体"/>
          <w:sz w:val="32"/>
          <w:szCs w:val="32"/>
        </w:rPr>
      </w:pPr>
    </w:p>
    <w:p w14:paraId="495C9A1E">
      <w:pPr>
        <w:spacing w:line="578" w:lineRule="exact"/>
        <w:rPr>
          <w:rFonts w:hint="eastAsia" w:ascii="黑体" w:hAnsi="黑体" w:eastAsia="黑体" w:cs="黑体"/>
          <w:sz w:val="32"/>
          <w:szCs w:val="32"/>
        </w:rPr>
      </w:pPr>
    </w:p>
    <w:p w14:paraId="5ACAFA24">
      <w:pPr>
        <w:spacing w:line="578" w:lineRule="exact"/>
        <w:rPr>
          <w:rFonts w:hint="eastAsia" w:ascii="黑体" w:hAnsi="黑体" w:eastAsia="黑体" w:cs="黑体"/>
          <w:sz w:val="32"/>
          <w:szCs w:val="32"/>
        </w:rPr>
      </w:pPr>
    </w:p>
    <w:p w14:paraId="27F24C7D">
      <w:pPr>
        <w:spacing w:line="578" w:lineRule="exact"/>
        <w:rPr>
          <w:rFonts w:hint="eastAsia" w:ascii="黑体" w:hAnsi="黑体" w:eastAsia="黑体" w:cs="黑体"/>
          <w:sz w:val="32"/>
          <w:szCs w:val="32"/>
        </w:rPr>
      </w:pPr>
    </w:p>
    <w:p w14:paraId="48C0C82B">
      <w:pPr>
        <w:spacing w:line="578" w:lineRule="exact"/>
        <w:rPr>
          <w:rFonts w:hint="eastAsia" w:ascii="黑体" w:hAnsi="黑体" w:eastAsia="黑体" w:cs="黑体"/>
          <w:sz w:val="32"/>
          <w:szCs w:val="32"/>
        </w:rPr>
      </w:pPr>
    </w:p>
    <w:p w14:paraId="0684EE8D">
      <w:pPr>
        <w:spacing w:line="578" w:lineRule="exact"/>
        <w:rPr>
          <w:rFonts w:hint="eastAsia" w:ascii="黑体" w:hAnsi="黑体" w:eastAsia="黑体" w:cs="黑体"/>
          <w:sz w:val="32"/>
          <w:szCs w:val="32"/>
        </w:rPr>
      </w:pPr>
    </w:p>
    <w:p w14:paraId="0F8C15B4">
      <w:pPr>
        <w:spacing w:line="578" w:lineRule="exact"/>
        <w:rPr>
          <w:rFonts w:ascii="FangSong_GB2312" w:hAnsi="FangSong_GB2312" w:eastAsia="FangSong_GB2312" w:cs="FangSong_GB2312"/>
          <w:sz w:val="32"/>
          <w:szCs w:val="32"/>
        </w:rPr>
      </w:pPr>
    </w:p>
    <w:p w14:paraId="25BE76A7">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19BB2C4D">
      <w:pPr>
        <w:spacing w:line="578" w:lineRule="exact"/>
        <w:rPr>
          <w:rFonts w:ascii="FangSong_GB2312" w:hAnsi="FangSong_GB2312" w:eastAsia="FangSong_GB2312" w:cs="FangSong_GB2312"/>
          <w:sz w:val="32"/>
          <w:szCs w:val="32"/>
        </w:rPr>
      </w:pPr>
    </w:p>
    <w:p w14:paraId="18B09B9F">
      <w:pPr>
        <w:spacing w:line="578" w:lineRule="exact"/>
        <w:rPr>
          <w:rFonts w:ascii="FangSong_GB2312" w:hAnsi="FangSong_GB2312" w:eastAsia="FangSong_GB2312" w:cs="FangSong_GB2312"/>
          <w:sz w:val="32"/>
          <w:szCs w:val="32"/>
        </w:rPr>
      </w:pPr>
    </w:p>
    <w:p w14:paraId="571D7D40">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采</w:t>
      </w:r>
      <w:r>
        <w:rPr>
          <w:rFonts w:hint="eastAsia"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lang w:val="en-US" w:eastAsia="zh-CN"/>
        </w:rPr>
        <w:t>购</w:t>
      </w:r>
      <w:r>
        <w:rPr>
          <w:rFonts w:hint="eastAsia" w:ascii="方正小标宋_GBK" w:hAnsi="方正小标宋_GBK" w:eastAsia="方正小标宋_GBK" w:cs="方正小标宋_GBK"/>
          <w:sz w:val="44"/>
          <w:szCs w:val="44"/>
        </w:rPr>
        <w:t xml:space="preserve">  文  件（正本）</w:t>
      </w:r>
    </w:p>
    <w:p w14:paraId="6597DC78">
      <w:pPr>
        <w:spacing w:line="578" w:lineRule="exact"/>
        <w:rPr>
          <w:rFonts w:ascii="FangSong_GB2312" w:hAnsi="FangSong_GB2312" w:eastAsia="FangSong_GB2312" w:cs="FangSong_GB2312"/>
          <w:sz w:val="32"/>
          <w:szCs w:val="32"/>
        </w:rPr>
      </w:pPr>
    </w:p>
    <w:p w14:paraId="054645A1">
      <w:pPr>
        <w:spacing w:line="578" w:lineRule="exact"/>
        <w:rPr>
          <w:rFonts w:ascii="FangSong_GB2312" w:hAnsi="FangSong_GB2312" w:eastAsia="FangSong_GB2312" w:cs="FangSong_GB2312"/>
          <w:sz w:val="32"/>
          <w:szCs w:val="32"/>
        </w:rPr>
      </w:pPr>
    </w:p>
    <w:p w14:paraId="5BC10802">
      <w:pPr>
        <w:spacing w:line="578" w:lineRule="exact"/>
        <w:rPr>
          <w:rFonts w:ascii="FangSong_GB2312" w:hAnsi="FangSong_GB2312" w:eastAsia="FangSong_GB2312" w:cs="FangSong_GB2312"/>
          <w:sz w:val="32"/>
          <w:szCs w:val="32"/>
        </w:rPr>
      </w:pPr>
    </w:p>
    <w:p w14:paraId="27F79997">
      <w:pPr>
        <w:spacing w:line="578" w:lineRule="exact"/>
        <w:rPr>
          <w:rFonts w:ascii="FangSong_GB2312" w:hAnsi="FangSong_GB2312" w:eastAsia="FangSong_GB2312" w:cs="FangSong_GB2312"/>
          <w:sz w:val="32"/>
          <w:szCs w:val="32"/>
        </w:rPr>
      </w:pPr>
    </w:p>
    <w:p w14:paraId="70C4550C">
      <w:pPr>
        <w:spacing w:line="578" w:lineRule="exact"/>
        <w:rPr>
          <w:rFonts w:ascii="FangSong_GB2312" w:hAnsi="FangSong_GB2312" w:eastAsia="FangSong_GB2312" w:cs="FangSong_GB2312"/>
          <w:sz w:val="32"/>
          <w:szCs w:val="32"/>
        </w:rPr>
      </w:pPr>
    </w:p>
    <w:p w14:paraId="47BC06C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cs="宋体"/>
          <w:sz w:val="36"/>
          <w:szCs w:val="36"/>
          <w:lang w:val="en-US" w:eastAsia="zh-CN"/>
        </w:rPr>
        <w:t>报价单位</w:t>
      </w:r>
      <w:r>
        <w:rPr>
          <w:rFonts w:hint="eastAsia" w:ascii="宋体" w:hAnsi="宋体" w:eastAsia="宋体" w:cs="宋体"/>
          <w:sz w:val="36"/>
          <w:szCs w:val="36"/>
        </w:rPr>
        <w:t xml:space="preserve">（盖章）：                  </w:t>
      </w:r>
    </w:p>
    <w:p w14:paraId="468C3673">
      <w:pPr>
        <w:spacing w:line="578" w:lineRule="exact"/>
        <w:jc w:val="left"/>
        <w:rPr>
          <w:rFonts w:ascii="宋体" w:hAnsi="宋体" w:eastAsia="宋体" w:cs="宋体"/>
          <w:sz w:val="36"/>
          <w:szCs w:val="36"/>
        </w:rPr>
      </w:pPr>
    </w:p>
    <w:p w14:paraId="6B7F4394">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712B24B9">
      <w:pPr>
        <w:spacing w:line="578" w:lineRule="exact"/>
        <w:jc w:val="left"/>
        <w:rPr>
          <w:rFonts w:ascii="宋体" w:hAnsi="宋体" w:eastAsia="宋体" w:cs="宋体"/>
          <w:sz w:val="36"/>
          <w:szCs w:val="36"/>
        </w:rPr>
      </w:pPr>
    </w:p>
    <w:p w14:paraId="455F9D51">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3CA912CE">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5237C5CA">
      <w:pPr>
        <w:spacing w:line="578" w:lineRule="exact"/>
        <w:jc w:val="left"/>
        <w:rPr>
          <w:rFonts w:hint="eastAsia" w:ascii="黑体" w:hAnsi="黑体" w:eastAsia="黑体" w:cs="黑体"/>
          <w:sz w:val="32"/>
          <w:szCs w:val="32"/>
        </w:rPr>
      </w:pPr>
      <w:bookmarkStart w:id="0" w:name="_Toc511057648"/>
      <w:bookmarkStart w:id="1" w:name="_Toc223970147"/>
      <w:bookmarkStart w:id="2" w:name="_Toc317237638"/>
    </w:p>
    <w:p w14:paraId="4986F1B8">
      <w:pPr>
        <w:spacing w:line="578" w:lineRule="exact"/>
        <w:jc w:val="left"/>
        <w:rPr>
          <w:rFonts w:hint="eastAsia" w:ascii="黑体" w:hAnsi="黑体" w:eastAsia="黑体" w:cs="黑体"/>
          <w:sz w:val="32"/>
          <w:szCs w:val="32"/>
          <w:lang w:val="en-US" w:eastAsia="zh-CN"/>
        </w:rPr>
      </w:pPr>
    </w:p>
    <w:p w14:paraId="00727CE1">
      <w:pPr>
        <w:spacing w:line="578" w:lineRule="exact"/>
        <w:jc w:val="left"/>
        <w:rPr>
          <w:rFonts w:hint="default" w:ascii="黑体" w:hAnsi="黑体" w:eastAsia="黑体" w:cs="黑体"/>
          <w:sz w:val="32"/>
          <w:szCs w:val="32"/>
          <w:lang w:val="en-US" w:eastAsia="zh-CN"/>
        </w:rPr>
      </w:pPr>
      <w:bookmarkStart w:id="17" w:name="_GoBack"/>
      <w:bookmarkEnd w:id="17"/>
      <w:r>
        <w:rPr>
          <w:rFonts w:hint="eastAsia" w:ascii="黑体" w:hAnsi="黑体" w:eastAsia="黑体" w:cs="黑体"/>
          <w:sz w:val="32"/>
          <w:szCs w:val="32"/>
          <w:lang w:val="en-US" w:eastAsia="zh-CN"/>
        </w:rPr>
        <w:t>附件1：</w:t>
      </w:r>
      <w:r>
        <w:rPr>
          <w:rFonts w:hint="eastAsia" w:ascii="仿宋_GB2312" w:hAnsi="仿宋_GB2312" w:eastAsia="仿宋_GB2312" w:cs="仿宋_GB2312"/>
          <w:sz w:val="32"/>
          <w:szCs w:val="32"/>
          <w:lang w:val="en-US" w:eastAsia="zh-CN"/>
        </w:rPr>
        <w:t>提供公司营业执照、法人证书等复印件</w:t>
      </w:r>
    </w:p>
    <w:p w14:paraId="7FF03EFD">
      <w:pPr>
        <w:spacing w:line="578" w:lineRule="exact"/>
        <w:jc w:val="left"/>
        <w:rPr>
          <w:rFonts w:hint="eastAsia" w:ascii="黑体" w:hAnsi="黑体" w:eastAsia="黑体" w:cs="黑体"/>
          <w:sz w:val="32"/>
          <w:szCs w:val="32"/>
        </w:rPr>
      </w:pPr>
    </w:p>
    <w:p w14:paraId="1A496B5C">
      <w:pPr>
        <w:spacing w:line="578" w:lineRule="exact"/>
        <w:jc w:val="left"/>
        <w:rPr>
          <w:rFonts w:hint="eastAsia" w:ascii="黑体" w:hAnsi="黑体" w:eastAsia="黑体" w:cs="黑体"/>
          <w:sz w:val="32"/>
          <w:szCs w:val="32"/>
        </w:rPr>
      </w:pPr>
    </w:p>
    <w:p w14:paraId="536520DF">
      <w:pPr>
        <w:spacing w:line="578" w:lineRule="exact"/>
        <w:jc w:val="left"/>
        <w:rPr>
          <w:rFonts w:hint="eastAsia" w:ascii="黑体" w:hAnsi="黑体" w:eastAsia="黑体" w:cs="黑体"/>
          <w:sz w:val="32"/>
          <w:szCs w:val="32"/>
        </w:rPr>
      </w:pPr>
    </w:p>
    <w:p w14:paraId="39F7004F">
      <w:pPr>
        <w:spacing w:line="578" w:lineRule="exact"/>
        <w:jc w:val="left"/>
        <w:rPr>
          <w:rFonts w:hint="eastAsia" w:ascii="黑体" w:hAnsi="黑体" w:eastAsia="黑体" w:cs="黑体"/>
          <w:sz w:val="32"/>
          <w:szCs w:val="32"/>
        </w:rPr>
      </w:pPr>
    </w:p>
    <w:p w14:paraId="00857EC2">
      <w:pPr>
        <w:spacing w:line="578" w:lineRule="exact"/>
        <w:jc w:val="left"/>
        <w:rPr>
          <w:rFonts w:hint="eastAsia" w:ascii="黑体" w:hAnsi="黑体" w:eastAsia="黑体" w:cs="黑体"/>
          <w:sz w:val="32"/>
          <w:szCs w:val="32"/>
        </w:rPr>
      </w:pPr>
    </w:p>
    <w:p w14:paraId="7B014D54">
      <w:pPr>
        <w:spacing w:line="578" w:lineRule="exact"/>
        <w:jc w:val="left"/>
        <w:rPr>
          <w:rFonts w:hint="eastAsia" w:ascii="黑体" w:hAnsi="黑体" w:eastAsia="黑体" w:cs="黑体"/>
          <w:sz w:val="32"/>
          <w:szCs w:val="32"/>
        </w:rPr>
      </w:pPr>
    </w:p>
    <w:p w14:paraId="4E16134A">
      <w:pPr>
        <w:spacing w:line="578" w:lineRule="exact"/>
        <w:jc w:val="left"/>
        <w:rPr>
          <w:rFonts w:hint="eastAsia" w:ascii="黑体" w:hAnsi="黑体" w:eastAsia="黑体" w:cs="黑体"/>
          <w:sz w:val="32"/>
          <w:szCs w:val="32"/>
        </w:rPr>
      </w:pPr>
    </w:p>
    <w:p w14:paraId="06666526">
      <w:pPr>
        <w:spacing w:line="578" w:lineRule="exact"/>
        <w:jc w:val="left"/>
        <w:rPr>
          <w:rFonts w:hint="eastAsia" w:ascii="黑体" w:hAnsi="黑体" w:eastAsia="黑体" w:cs="黑体"/>
          <w:sz w:val="32"/>
          <w:szCs w:val="32"/>
        </w:rPr>
      </w:pPr>
    </w:p>
    <w:p w14:paraId="471563EE">
      <w:pPr>
        <w:spacing w:line="578" w:lineRule="exact"/>
        <w:jc w:val="left"/>
        <w:rPr>
          <w:rFonts w:hint="eastAsia" w:ascii="黑体" w:hAnsi="黑体" w:eastAsia="黑体" w:cs="黑体"/>
          <w:sz w:val="32"/>
          <w:szCs w:val="32"/>
        </w:rPr>
      </w:pPr>
    </w:p>
    <w:p w14:paraId="58BA827A">
      <w:pPr>
        <w:spacing w:line="578" w:lineRule="exact"/>
        <w:jc w:val="left"/>
        <w:rPr>
          <w:rFonts w:hint="eastAsia" w:ascii="黑体" w:hAnsi="黑体" w:eastAsia="黑体" w:cs="黑体"/>
          <w:sz w:val="32"/>
          <w:szCs w:val="32"/>
        </w:rPr>
      </w:pPr>
    </w:p>
    <w:p w14:paraId="485551B1">
      <w:pPr>
        <w:spacing w:line="578" w:lineRule="exact"/>
        <w:jc w:val="left"/>
        <w:rPr>
          <w:rFonts w:hint="eastAsia" w:ascii="黑体" w:hAnsi="黑体" w:eastAsia="黑体" w:cs="黑体"/>
          <w:sz w:val="32"/>
          <w:szCs w:val="32"/>
        </w:rPr>
      </w:pPr>
    </w:p>
    <w:p w14:paraId="200FFBD1">
      <w:pPr>
        <w:spacing w:line="578" w:lineRule="exact"/>
        <w:jc w:val="left"/>
        <w:rPr>
          <w:rFonts w:hint="eastAsia" w:ascii="黑体" w:hAnsi="黑体" w:eastAsia="黑体" w:cs="黑体"/>
          <w:sz w:val="32"/>
          <w:szCs w:val="32"/>
        </w:rPr>
      </w:pPr>
    </w:p>
    <w:p w14:paraId="77EC476A">
      <w:pPr>
        <w:spacing w:line="578" w:lineRule="exact"/>
        <w:jc w:val="left"/>
        <w:rPr>
          <w:rFonts w:hint="eastAsia" w:ascii="黑体" w:hAnsi="黑体" w:eastAsia="黑体" w:cs="黑体"/>
          <w:sz w:val="32"/>
          <w:szCs w:val="32"/>
        </w:rPr>
      </w:pPr>
    </w:p>
    <w:p w14:paraId="10265453">
      <w:pPr>
        <w:spacing w:line="578" w:lineRule="exact"/>
        <w:jc w:val="left"/>
        <w:rPr>
          <w:rFonts w:hint="eastAsia" w:ascii="黑体" w:hAnsi="黑体" w:eastAsia="黑体" w:cs="黑体"/>
          <w:sz w:val="32"/>
          <w:szCs w:val="32"/>
        </w:rPr>
      </w:pPr>
    </w:p>
    <w:p w14:paraId="122BA67F">
      <w:pPr>
        <w:spacing w:line="578" w:lineRule="exact"/>
        <w:jc w:val="left"/>
        <w:rPr>
          <w:rFonts w:hint="eastAsia" w:ascii="黑体" w:hAnsi="黑体" w:eastAsia="黑体" w:cs="黑体"/>
          <w:sz w:val="32"/>
          <w:szCs w:val="32"/>
        </w:rPr>
      </w:pPr>
    </w:p>
    <w:p w14:paraId="649410A9">
      <w:pPr>
        <w:spacing w:line="578" w:lineRule="exact"/>
        <w:jc w:val="left"/>
        <w:rPr>
          <w:rFonts w:hint="eastAsia" w:ascii="黑体" w:hAnsi="黑体" w:eastAsia="黑体" w:cs="黑体"/>
          <w:sz w:val="32"/>
          <w:szCs w:val="32"/>
        </w:rPr>
      </w:pPr>
    </w:p>
    <w:p w14:paraId="2D4EB6A9">
      <w:pPr>
        <w:spacing w:line="578" w:lineRule="exact"/>
        <w:jc w:val="left"/>
        <w:rPr>
          <w:rFonts w:hint="eastAsia" w:ascii="黑体" w:hAnsi="黑体" w:eastAsia="黑体" w:cs="黑体"/>
          <w:sz w:val="32"/>
          <w:szCs w:val="32"/>
        </w:rPr>
      </w:pPr>
    </w:p>
    <w:p w14:paraId="1E9CF48D">
      <w:pPr>
        <w:spacing w:line="578" w:lineRule="exact"/>
        <w:jc w:val="left"/>
        <w:rPr>
          <w:rFonts w:hint="eastAsia" w:ascii="黑体" w:hAnsi="黑体" w:eastAsia="黑体" w:cs="黑体"/>
          <w:sz w:val="32"/>
          <w:szCs w:val="32"/>
        </w:rPr>
      </w:pPr>
    </w:p>
    <w:p w14:paraId="52EF8A62">
      <w:pPr>
        <w:spacing w:line="578" w:lineRule="exact"/>
        <w:jc w:val="left"/>
        <w:rPr>
          <w:rFonts w:hint="eastAsia" w:ascii="黑体" w:hAnsi="黑体" w:eastAsia="黑体" w:cs="黑体"/>
          <w:sz w:val="32"/>
          <w:szCs w:val="32"/>
        </w:rPr>
      </w:pPr>
    </w:p>
    <w:p w14:paraId="5EFDAA4B">
      <w:pPr>
        <w:spacing w:line="578" w:lineRule="exact"/>
        <w:jc w:val="left"/>
        <w:rPr>
          <w:rFonts w:hint="eastAsia" w:ascii="黑体" w:hAnsi="黑体" w:eastAsia="黑体" w:cs="黑体"/>
          <w:sz w:val="32"/>
          <w:szCs w:val="32"/>
        </w:rPr>
      </w:pPr>
    </w:p>
    <w:p w14:paraId="2CAC79C4">
      <w:pPr>
        <w:spacing w:line="578" w:lineRule="exact"/>
        <w:jc w:val="left"/>
        <w:rPr>
          <w:rFonts w:hint="eastAsia" w:ascii="黑体" w:hAnsi="黑体" w:eastAsia="黑体" w:cs="黑体"/>
          <w:sz w:val="32"/>
          <w:szCs w:val="32"/>
        </w:rPr>
      </w:pPr>
      <w:r>
        <w:rPr>
          <w:rFonts w:hint="eastAsia" w:ascii="黑体" w:hAnsi="黑体" w:eastAsia="黑体" w:cs="黑体"/>
          <w:sz w:val="32"/>
          <w:szCs w:val="32"/>
        </w:rPr>
        <w:t>附件2</w:t>
      </w:r>
      <w:bookmarkEnd w:id="0"/>
      <w:bookmarkEnd w:id="1"/>
      <w:bookmarkEnd w:id="2"/>
    </w:p>
    <w:p w14:paraId="18F30B38">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公司基本情况表</w:t>
      </w:r>
    </w:p>
    <w:p w14:paraId="419CB1A9">
      <w:pPr>
        <w:spacing w:after="0" w:line="579" w:lineRule="exact"/>
        <w:jc w:val="center"/>
        <w:rPr>
          <w:rFonts w:hint="eastAsia" w:ascii="Times New Roman" w:hAnsi="Times New Roman" w:eastAsia="方正小标宋简体"/>
          <w:color w:val="000000"/>
          <w:spacing w:val="8"/>
          <w:sz w:val="44"/>
          <w:szCs w:val="44"/>
          <w:lang w:val="en-US" w:eastAsia="zh-CN"/>
        </w:rPr>
      </w:pPr>
    </w:p>
    <w:tbl>
      <w:tblPr>
        <w:tblStyle w:val="12"/>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14:paraId="224612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4116690D">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lang w:val="en-US" w:eastAsia="zh-CN"/>
              </w:rPr>
              <w:t>公司</w:t>
            </w:r>
            <w:r>
              <w:rPr>
                <w:rFonts w:hint="eastAsia" w:ascii="Times New Roman" w:hAnsi="Times New Roman" w:cs="方正仿宋_GB2312"/>
                <w:kern w:val="0"/>
                <w:sz w:val="24"/>
              </w:rPr>
              <w:t>名称</w:t>
            </w:r>
          </w:p>
        </w:tc>
        <w:tc>
          <w:tcPr>
            <w:tcW w:w="7193" w:type="dxa"/>
            <w:gridSpan w:val="6"/>
            <w:noWrap w:val="0"/>
            <w:vAlign w:val="center"/>
          </w:tcPr>
          <w:p w14:paraId="20009471">
            <w:pPr>
              <w:autoSpaceDE w:val="0"/>
              <w:autoSpaceDN w:val="0"/>
              <w:adjustRightInd w:val="0"/>
              <w:rPr>
                <w:rFonts w:ascii="Times New Roman" w:hAnsi="Times New Roman" w:cs="方正仿宋_GB2312"/>
                <w:kern w:val="0"/>
                <w:sz w:val="24"/>
              </w:rPr>
            </w:pPr>
          </w:p>
        </w:tc>
      </w:tr>
      <w:tr w14:paraId="4C8BD9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5853CCD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注册地址</w:t>
            </w:r>
          </w:p>
        </w:tc>
        <w:tc>
          <w:tcPr>
            <w:tcW w:w="3545" w:type="dxa"/>
            <w:gridSpan w:val="3"/>
            <w:noWrap w:val="0"/>
            <w:vAlign w:val="center"/>
          </w:tcPr>
          <w:p w14:paraId="4E3BC318">
            <w:pPr>
              <w:autoSpaceDE w:val="0"/>
              <w:autoSpaceDN w:val="0"/>
              <w:adjustRightInd w:val="0"/>
              <w:rPr>
                <w:rFonts w:ascii="Times New Roman" w:hAnsi="Times New Roman" w:cs="方正仿宋_GB2312"/>
                <w:kern w:val="0"/>
                <w:sz w:val="24"/>
              </w:rPr>
            </w:pPr>
          </w:p>
        </w:tc>
        <w:tc>
          <w:tcPr>
            <w:tcW w:w="1267" w:type="dxa"/>
            <w:noWrap w:val="0"/>
            <w:vAlign w:val="center"/>
          </w:tcPr>
          <w:p w14:paraId="5E01E35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邮政编码</w:t>
            </w:r>
          </w:p>
        </w:tc>
        <w:tc>
          <w:tcPr>
            <w:tcW w:w="2381" w:type="dxa"/>
            <w:gridSpan w:val="2"/>
            <w:noWrap w:val="0"/>
            <w:vAlign w:val="center"/>
          </w:tcPr>
          <w:p w14:paraId="10F66BDB">
            <w:pPr>
              <w:autoSpaceDE w:val="0"/>
              <w:autoSpaceDN w:val="0"/>
              <w:adjustRightInd w:val="0"/>
              <w:rPr>
                <w:rFonts w:ascii="Times New Roman" w:hAnsi="Times New Roman" w:cs="方正仿宋_GB2312"/>
                <w:kern w:val="0"/>
                <w:sz w:val="24"/>
              </w:rPr>
            </w:pPr>
          </w:p>
        </w:tc>
      </w:tr>
      <w:tr w14:paraId="4C3B78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26EBAE22">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联系方式</w:t>
            </w:r>
          </w:p>
        </w:tc>
        <w:tc>
          <w:tcPr>
            <w:tcW w:w="1020" w:type="dxa"/>
            <w:noWrap w:val="0"/>
            <w:vAlign w:val="center"/>
          </w:tcPr>
          <w:p w14:paraId="00802B2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联系人</w:t>
            </w:r>
          </w:p>
        </w:tc>
        <w:tc>
          <w:tcPr>
            <w:tcW w:w="2525" w:type="dxa"/>
            <w:gridSpan w:val="2"/>
            <w:noWrap w:val="0"/>
            <w:vAlign w:val="center"/>
          </w:tcPr>
          <w:p w14:paraId="2BC364B9">
            <w:pPr>
              <w:autoSpaceDE w:val="0"/>
              <w:autoSpaceDN w:val="0"/>
              <w:adjustRightInd w:val="0"/>
              <w:rPr>
                <w:rFonts w:ascii="Times New Roman" w:hAnsi="Times New Roman" w:cs="方正仿宋_GB2312"/>
                <w:kern w:val="0"/>
                <w:sz w:val="24"/>
              </w:rPr>
            </w:pPr>
          </w:p>
        </w:tc>
        <w:tc>
          <w:tcPr>
            <w:tcW w:w="1267" w:type="dxa"/>
            <w:noWrap w:val="0"/>
            <w:vAlign w:val="center"/>
          </w:tcPr>
          <w:p w14:paraId="2EBA0845">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2381" w:type="dxa"/>
            <w:gridSpan w:val="2"/>
            <w:noWrap w:val="0"/>
            <w:vAlign w:val="center"/>
          </w:tcPr>
          <w:p w14:paraId="22E90ECE">
            <w:pPr>
              <w:autoSpaceDE w:val="0"/>
              <w:autoSpaceDN w:val="0"/>
              <w:adjustRightInd w:val="0"/>
              <w:rPr>
                <w:rFonts w:ascii="Times New Roman" w:hAnsi="Times New Roman" w:cs="方正仿宋_GB2312"/>
                <w:kern w:val="0"/>
                <w:sz w:val="24"/>
              </w:rPr>
            </w:pPr>
          </w:p>
        </w:tc>
      </w:tr>
      <w:tr w14:paraId="2EDCD5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43EEFA31">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法定代表人</w:t>
            </w:r>
          </w:p>
        </w:tc>
        <w:tc>
          <w:tcPr>
            <w:tcW w:w="1020" w:type="dxa"/>
            <w:noWrap w:val="0"/>
            <w:vAlign w:val="center"/>
          </w:tcPr>
          <w:p w14:paraId="5716BCCC">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姓名</w:t>
            </w:r>
          </w:p>
        </w:tc>
        <w:tc>
          <w:tcPr>
            <w:tcW w:w="1232" w:type="dxa"/>
            <w:noWrap w:val="0"/>
            <w:vAlign w:val="center"/>
          </w:tcPr>
          <w:p w14:paraId="2E0AB45D">
            <w:pPr>
              <w:autoSpaceDE w:val="0"/>
              <w:autoSpaceDN w:val="0"/>
              <w:adjustRightInd w:val="0"/>
              <w:rPr>
                <w:rFonts w:ascii="Times New Roman" w:hAnsi="Times New Roman" w:cs="方正仿宋_GB2312"/>
                <w:kern w:val="0"/>
                <w:sz w:val="24"/>
              </w:rPr>
            </w:pPr>
          </w:p>
        </w:tc>
        <w:tc>
          <w:tcPr>
            <w:tcW w:w="1293" w:type="dxa"/>
            <w:noWrap w:val="0"/>
            <w:vAlign w:val="center"/>
          </w:tcPr>
          <w:p w14:paraId="63F796F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技术职称</w:t>
            </w:r>
          </w:p>
        </w:tc>
        <w:tc>
          <w:tcPr>
            <w:tcW w:w="1267" w:type="dxa"/>
            <w:noWrap w:val="0"/>
            <w:vAlign w:val="center"/>
          </w:tcPr>
          <w:p w14:paraId="4F4EE9DC">
            <w:pPr>
              <w:autoSpaceDE w:val="0"/>
              <w:autoSpaceDN w:val="0"/>
              <w:adjustRightInd w:val="0"/>
              <w:rPr>
                <w:rFonts w:ascii="Times New Roman" w:hAnsi="Times New Roman" w:cs="方正仿宋_GB2312"/>
                <w:kern w:val="0"/>
                <w:sz w:val="24"/>
              </w:rPr>
            </w:pPr>
          </w:p>
        </w:tc>
        <w:tc>
          <w:tcPr>
            <w:tcW w:w="885" w:type="dxa"/>
            <w:noWrap w:val="0"/>
            <w:vAlign w:val="center"/>
          </w:tcPr>
          <w:p w14:paraId="0971C603">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1496" w:type="dxa"/>
            <w:noWrap w:val="0"/>
            <w:vAlign w:val="center"/>
          </w:tcPr>
          <w:p w14:paraId="31F51E88">
            <w:pPr>
              <w:autoSpaceDE w:val="0"/>
              <w:autoSpaceDN w:val="0"/>
              <w:adjustRightInd w:val="0"/>
              <w:rPr>
                <w:rFonts w:ascii="Times New Roman" w:hAnsi="Times New Roman" w:cs="方正仿宋_GB2312"/>
                <w:b/>
                <w:bCs/>
                <w:kern w:val="0"/>
                <w:sz w:val="24"/>
              </w:rPr>
            </w:pPr>
          </w:p>
        </w:tc>
      </w:tr>
      <w:tr w14:paraId="45D1F4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1A8237D4">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项目负责人</w:t>
            </w:r>
          </w:p>
        </w:tc>
        <w:tc>
          <w:tcPr>
            <w:tcW w:w="1020" w:type="dxa"/>
            <w:noWrap w:val="0"/>
            <w:vAlign w:val="center"/>
          </w:tcPr>
          <w:p w14:paraId="0512B7CE">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姓名</w:t>
            </w:r>
          </w:p>
        </w:tc>
        <w:tc>
          <w:tcPr>
            <w:tcW w:w="1232" w:type="dxa"/>
            <w:noWrap w:val="0"/>
            <w:vAlign w:val="center"/>
          </w:tcPr>
          <w:p w14:paraId="2091E132">
            <w:pPr>
              <w:autoSpaceDE w:val="0"/>
              <w:autoSpaceDN w:val="0"/>
              <w:adjustRightInd w:val="0"/>
              <w:rPr>
                <w:rFonts w:ascii="Times New Roman" w:hAnsi="Times New Roman" w:cs="方正仿宋_GB2312"/>
                <w:kern w:val="0"/>
                <w:sz w:val="24"/>
              </w:rPr>
            </w:pPr>
          </w:p>
        </w:tc>
        <w:tc>
          <w:tcPr>
            <w:tcW w:w="1293" w:type="dxa"/>
            <w:noWrap w:val="0"/>
            <w:vAlign w:val="center"/>
          </w:tcPr>
          <w:p w14:paraId="12BE22CE">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技术职称</w:t>
            </w:r>
          </w:p>
        </w:tc>
        <w:tc>
          <w:tcPr>
            <w:tcW w:w="1267" w:type="dxa"/>
            <w:noWrap w:val="0"/>
            <w:vAlign w:val="center"/>
          </w:tcPr>
          <w:p w14:paraId="592CFC0D">
            <w:pPr>
              <w:autoSpaceDE w:val="0"/>
              <w:autoSpaceDN w:val="0"/>
              <w:adjustRightInd w:val="0"/>
              <w:rPr>
                <w:rFonts w:ascii="Times New Roman" w:hAnsi="Times New Roman" w:cs="方正仿宋_GB2312"/>
                <w:kern w:val="0"/>
                <w:sz w:val="24"/>
              </w:rPr>
            </w:pPr>
          </w:p>
        </w:tc>
        <w:tc>
          <w:tcPr>
            <w:tcW w:w="885" w:type="dxa"/>
            <w:noWrap w:val="0"/>
            <w:vAlign w:val="center"/>
          </w:tcPr>
          <w:p w14:paraId="5A9F5CF2">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电话</w:t>
            </w:r>
          </w:p>
        </w:tc>
        <w:tc>
          <w:tcPr>
            <w:tcW w:w="1496" w:type="dxa"/>
            <w:noWrap w:val="0"/>
            <w:vAlign w:val="center"/>
          </w:tcPr>
          <w:p w14:paraId="0FE4009F">
            <w:pPr>
              <w:autoSpaceDE w:val="0"/>
              <w:autoSpaceDN w:val="0"/>
              <w:adjustRightInd w:val="0"/>
              <w:rPr>
                <w:rFonts w:ascii="Times New Roman" w:hAnsi="Times New Roman" w:cs="方正仿宋_GB2312"/>
                <w:b/>
                <w:bCs/>
                <w:kern w:val="0"/>
                <w:sz w:val="24"/>
              </w:rPr>
            </w:pPr>
          </w:p>
        </w:tc>
      </w:tr>
      <w:tr w14:paraId="7CC26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3E4DF2AE">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成立时间</w:t>
            </w:r>
          </w:p>
        </w:tc>
        <w:tc>
          <w:tcPr>
            <w:tcW w:w="2252" w:type="dxa"/>
            <w:gridSpan w:val="2"/>
            <w:tcBorders>
              <w:right w:val="single" w:color="auto" w:sz="4" w:space="0"/>
            </w:tcBorders>
            <w:noWrap w:val="0"/>
            <w:vAlign w:val="center"/>
          </w:tcPr>
          <w:p w14:paraId="566EDDA3">
            <w:pPr>
              <w:autoSpaceDE w:val="0"/>
              <w:autoSpaceDN w:val="0"/>
              <w:adjustRightInd w:val="0"/>
              <w:rPr>
                <w:rFonts w:ascii="Times New Roman" w:hAnsi="Times New Roman" w:cs="方正仿宋_GB2312"/>
                <w:kern w:val="0"/>
                <w:sz w:val="24"/>
              </w:rPr>
            </w:pPr>
          </w:p>
        </w:tc>
        <w:tc>
          <w:tcPr>
            <w:tcW w:w="4941" w:type="dxa"/>
            <w:gridSpan w:val="4"/>
            <w:tcBorders>
              <w:left w:val="single" w:color="auto" w:sz="4" w:space="0"/>
            </w:tcBorders>
            <w:noWrap w:val="0"/>
            <w:vAlign w:val="center"/>
          </w:tcPr>
          <w:p w14:paraId="4A8049EC">
            <w:pPr>
              <w:autoSpaceDE w:val="0"/>
              <w:autoSpaceDN w:val="0"/>
              <w:adjustRightInd w:val="0"/>
              <w:rPr>
                <w:rFonts w:ascii="Times New Roman" w:hAnsi="Times New Roman" w:cs="方正仿宋_GB2312"/>
                <w:kern w:val="0"/>
                <w:sz w:val="24"/>
              </w:rPr>
            </w:pPr>
            <w:r>
              <w:rPr>
                <w:rFonts w:hint="eastAsia" w:ascii="Times New Roman" w:hAnsi="Times New Roman" w:cs="方正仿宋_GB2312"/>
                <w:kern w:val="0"/>
                <w:sz w:val="24"/>
              </w:rPr>
              <w:t>员工总人数：</w:t>
            </w:r>
          </w:p>
        </w:tc>
      </w:tr>
      <w:tr w14:paraId="4C429B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365CC35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企业资质等级</w:t>
            </w:r>
          </w:p>
        </w:tc>
        <w:tc>
          <w:tcPr>
            <w:tcW w:w="7193" w:type="dxa"/>
            <w:gridSpan w:val="6"/>
            <w:noWrap w:val="0"/>
            <w:vAlign w:val="center"/>
          </w:tcPr>
          <w:p w14:paraId="4C60B835">
            <w:pPr>
              <w:autoSpaceDE w:val="0"/>
              <w:autoSpaceDN w:val="0"/>
              <w:adjustRightInd w:val="0"/>
              <w:rPr>
                <w:rFonts w:ascii="Times New Roman" w:hAnsi="Times New Roman" w:cs="方正仿宋_GB2312"/>
                <w:kern w:val="0"/>
                <w:sz w:val="24"/>
              </w:rPr>
            </w:pPr>
          </w:p>
        </w:tc>
      </w:tr>
      <w:tr w14:paraId="371D2A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158CDDD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营业执照号</w:t>
            </w:r>
          </w:p>
        </w:tc>
        <w:tc>
          <w:tcPr>
            <w:tcW w:w="7193" w:type="dxa"/>
            <w:gridSpan w:val="6"/>
            <w:noWrap w:val="0"/>
            <w:vAlign w:val="center"/>
          </w:tcPr>
          <w:p w14:paraId="77B5337E">
            <w:pPr>
              <w:autoSpaceDE w:val="0"/>
              <w:autoSpaceDN w:val="0"/>
              <w:adjustRightInd w:val="0"/>
              <w:rPr>
                <w:rFonts w:ascii="Times New Roman" w:hAnsi="Times New Roman" w:cs="方正仿宋_GB2312"/>
                <w:kern w:val="0"/>
                <w:sz w:val="24"/>
              </w:rPr>
            </w:pPr>
          </w:p>
        </w:tc>
      </w:tr>
      <w:tr w14:paraId="55FAA6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07E57C92">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注册资金</w:t>
            </w:r>
          </w:p>
        </w:tc>
        <w:tc>
          <w:tcPr>
            <w:tcW w:w="7193" w:type="dxa"/>
            <w:gridSpan w:val="6"/>
            <w:noWrap w:val="0"/>
            <w:vAlign w:val="center"/>
          </w:tcPr>
          <w:p w14:paraId="7027C053">
            <w:pPr>
              <w:autoSpaceDE w:val="0"/>
              <w:autoSpaceDN w:val="0"/>
              <w:adjustRightInd w:val="0"/>
              <w:rPr>
                <w:rFonts w:ascii="Times New Roman" w:hAnsi="Times New Roman" w:cs="方正仿宋_GB2312"/>
                <w:kern w:val="0"/>
                <w:sz w:val="24"/>
              </w:rPr>
            </w:pPr>
          </w:p>
        </w:tc>
      </w:tr>
      <w:tr w14:paraId="5C95C9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67CA57DA">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开户银行</w:t>
            </w:r>
          </w:p>
        </w:tc>
        <w:tc>
          <w:tcPr>
            <w:tcW w:w="7193" w:type="dxa"/>
            <w:gridSpan w:val="6"/>
            <w:noWrap w:val="0"/>
            <w:vAlign w:val="center"/>
          </w:tcPr>
          <w:p w14:paraId="2CD33A72">
            <w:pPr>
              <w:autoSpaceDE w:val="0"/>
              <w:autoSpaceDN w:val="0"/>
              <w:adjustRightInd w:val="0"/>
              <w:rPr>
                <w:rFonts w:ascii="Times New Roman" w:hAnsi="Times New Roman" w:cs="方正仿宋_GB2312"/>
                <w:kern w:val="0"/>
                <w:sz w:val="24"/>
              </w:rPr>
            </w:pPr>
          </w:p>
        </w:tc>
      </w:tr>
      <w:tr w14:paraId="78A4C0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70CD187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账号</w:t>
            </w:r>
          </w:p>
        </w:tc>
        <w:tc>
          <w:tcPr>
            <w:tcW w:w="7193" w:type="dxa"/>
            <w:gridSpan w:val="6"/>
            <w:noWrap w:val="0"/>
            <w:vAlign w:val="center"/>
          </w:tcPr>
          <w:p w14:paraId="7058B7F8">
            <w:pPr>
              <w:autoSpaceDE w:val="0"/>
              <w:autoSpaceDN w:val="0"/>
              <w:adjustRightInd w:val="0"/>
              <w:rPr>
                <w:rFonts w:ascii="Times New Roman" w:hAnsi="Times New Roman" w:cs="方正仿宋_GB2312"/>
                <w:kern w:val="0"/>
                <w:sz w:val="24"/>
              </w:rPr>
            </w:pPr>
          </w:p>
        </w:tc>
      </w:tr>
      <w:tr w14:paraId="49481E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72" w:hRule="atLeast"/>
          <w:jc w:val="center"/>
        </w:trPr>
        <w:tc>
          <w:tcPr>
            <w:tcW w:w="1816" w:type="dxa"/>
            <w:noWrap w:val="0"/>
            <w:vAlign w:val="center"/>
          </w:tcPr>
          <w:p w14:paraId="4C7F5410">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经营范围</w:t>
            </w:r>
          </w:p>
        </w:tc>
        <w:tc>
          <w:tcPr>
            <w:tcW w:w="7193" w:type="dxa"/>
            <w:gridSpan w:val="6"/>
            <w:noWrap w:val="0"/>
            <w:vAlign w:val="center"/>
          </w:tcPr>
          <w:p w14:paraId="4FD07900">
            <w:pPr>
              <w:autoSpaceDE w:val="0"/>
              <w:autoSpaceDN w:val="0"/>
              <w:adjustRightInd w:val="0"/>
              <w:rPr>
                <w:rFonts w:ascii="Times New Roman" w:hAnsi="Times New Roman" w:cs="方正仿宋_GB2312"/>
                <w:b/>
                <w:bCs/>
                <w:kern w:val="0"/>
                <w:sz w:val="24"/>
              </w:rPr>
            </w:pPr>
          </w:p>
        </w:tc>
      </w:tr>
      <w:tr w14:paraId="588C0A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1816" w:type="dxa"/>
            <w:noWrap w:val="0"/>
            <w:vAlign w:val="center"/>
          </w:tcPr>
          <w:p w14:paraId="6FDAE72B">
            <w:pPr>
              <w:autoSpaceDE w:val="0"/>
              <w:autoSpaceDN w:val="0"/>
              <w:adjustRightInd w:val="0"/>
              <w:jc w:val="center"/>
              <w:rPr>
                <w:rFonts w:ascii="Times New Roman" w:hAnsi="Times New Roman" w:cs="方正仿宋_GB2312"/>
                <w:kern w:val="0"/>
                <w:sz w:val="24"/>
              </w:rPr>
            </w:pPr>
            <w:r>
              <w:rPr>
                <w:rFonts w:hint="eastAsia" w:ascii="Times New Roman" w:hAnsi="Times New Roman" w:cs="方正仿宋_GB2312"/>
                <w:kern w:val="0"/>
                <w:sz w:val="24"/>
              </w:rPr>
              <w:t>备注</w:t>
            </w:r>
          </w:p>
        </w:tc>
        <w:tc>
          <w:tcPr>
            <w:tcW w:w="7193" w:type="dxa"/>
            <w:gridSpan w:val="6"/>
            <w:noWrap w:val="0"/>
            <w:vAlign w:val="center"/>
          </w:tcPr>
          <w:p w14:paraId="710CFB81">
            <w:pPr>
              <w:autoSpaceDE w:val="0"/>
              <w:autoSpaceDN w:val="0"/>
              <w:adjustRightInd w:val="0"/>
              <w:rPr>
                <w:rFonts w:ascii="Times New Roman" w:hAnsi="Times New Roman" w:cs="方正仿宋_GB2312"/>
                <w:kern w:val="0"/>
                <w:sz w:val="24"/>
              </w:rPr>
            </w:pPr>
          </w:p>
        </w:tc>
      </w:tr>
    </w:tbl>
    <w:p w14:paraId="4628DC59">
      <w:pPr>
        <w:adjustRightInd w:val="0"/>
        <w:snapToGrid w:val="0"/>
        <w:spacing w:line="360" w:lineRule="auto"/>
        <w:rPr>
          <w:rFonts w:hint="eastAsia" w:ascii="Times New Roman" w:hAnsi="Times New Roman"/>
          <w:sz w:val="24"/>
        </w:rPr>
      </w:pPr>
    </w:p>
    <w:p w14:paraId="5412B52A">
      <w:pPr>
        <w:adjustRightInd w:val="0"/>
        <w:snapToGrid w:val="0"/>
        <w:spacing w:after="0" w:line="440" w:lineRule="exact"/>
        <w:rPr>
          <w:rFonts w:hint="eastAsia" w:ascii="Times New Roman" w:hAnsi="Times New Roman"/>
          <w:sz w:val="24"/>
        </w:rPr>
      </w:pPr>
      <w:r>
        <w:rPr>
          <w:rFonts w:hint="eastAsia" w:ascii="Times New Roman" w:hAnsi="Times New Roman"/>
          <w:sz w:val="24"/>
          <w:lang w:val="en-US" w:eastAsia="zh-CN"/>
        </w:rPr>
        <w:t>公司</w:t>
      </w:r>
      <w:r>
        <w:rPr>
          <w:rFonts w:hint="eastAsia" w:ascii="Times New Roman" w:hAnsi="Times New Roman"/>
          <w:sz w:val="24"/>
        </w:rPr>
        <w:t>名称：（盖章）</w:t>
      </w:r>
    </w:p>
    <w:p w14:paraId="7E4625B5">
      <w:pPr>
        <w:adjustRightInd w:val="0"/>
        <w:snapToGrid w:val="0"/>
        <w:spacing w:after="0" w:line="440" w:lineRule="exact"/>
        <w:rPr>
          <w:rFonts w:ascii="Times New Roman" w:hAnsi="Times New Roman"/>
          <w:sz w:val="24"/>
        </w:rPr>
      </w:pPr>
      <w:r>
        <w:rPr>
          <w:rFonts w:hint="eastAsia" w:ascii="Times New Roman" w:hAnsi="Times New Roman"/>
          <w:sz w:val="24"/>
        </w:rPr>
        <w:t>法定代表人或其委托代理人：（签字或盖章）</w:t>
      </w:r>
    </w:p>
    <w:p w14:paraId="68F8F751">
      <w:pPr>
        <w:adjustRightInd w:val="0"/>
        <w:spacing w:after="0" w:line="440" w:lineRule="exact"/>
        <w:rPr>
          <w:rFonts w:hint="eastAsia" w:ascii="Times New Roman" w:hAnsi="Times New Roman"/>
          <w:bCs/>
          <w:sz w:val="24"/>
        </w:rPr>
      </w:pPr>
      <w:r>
        <w:rPr>
          <w:rFonts w:hint="eastAsia" w:ascii="Times New Roman" w:hAnsi="Times New Roman"/>
          <w:bCs/>
          <w:sz w:val="24"/>
        </w:rPr>
        <w:t>日期：</w:t>
      </w:r>
      <w:r>
        <w:rPr>
          <w:rFonts w:hint="eastAsia" w:ascii="Times New Roman" w:hAnsi="Times New Roman" w:cs="Arial"/>
          <w:sz w:val="24"/>
        </w:rPr>
        <w:t xml:space="preserve">      年    月     日</w:t>
      </w:r>
    </w:p>
    <w:p w14:paraId="142F2D12">
      <w:pPr>
        <w:widowControl/>
        <w:spacing w:line="360" w:lineRule="auto"/>
        <w:rPr>
          <w:rFonts w:ascii="Times New Roman" w:hAnsi="Times New Roman" w:cs="宋体"/>
          <w:b/>
          <w:kern w:val="0"/>
          <w:sz w:val="24"/>
        </w:rPr>
        <w:sectPr>
          <w:pgSz w:w="11906" w:h="16838"/>
          <w:pgMar w:top="2098" w:right="1474" w:bottom="1985" w:left="1588" w:header="851" w:footer="992" w:gutter="0"/>
          <w:cols w:space="720" w:num="1"/>
          <w:docGrid w:type="lines" w:linePitch="312" w:charSpace="0"/>
        </w:sectPr>
      </w:pPr>
    </w:p>
    <w:p w14:paraId="4314A116">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A5859A4">
      <w:pPr>
        <w:spacing w:after="0" w:line="579" w:lineRule="exact"/>
        <w:jc w:val="center"/>
        <w:rPr>
          <w:rFonts w:hint="eastAsia" w:ascii="Times New Roman" w:hAnsi="Times New Roman" w:eastAsia="方正小标宋简体"/>
          <w:color w:val="000000"/>
          <w:spacing w:val="8"/>
          <w:sz w:val="44"/>
          <w:szCs w:val="44"/>
          <w:lang w:val="en-US" w:eastAsia="zh-CN"/>
        </w:rPr>
      </w:pPr>
      <w:bookmarkStart w:id="3" w:name="_Toc4536"/>
      <w:r>
        <w:rPr>
          <w:rFonts w:hint="eastAsia" w:ascii="Times New Roman" w:hAnsi="Times New Roman" w:eastAsia="方正小标宋简体"/>
          <w:color w:val="000000"/>
          <w:spacing w:val="8"/>
          <w:sz w:val="44"/>
          <w:szCs w:val="44"/>
          <w:lang w:val="en-US" w:eastAsia="zh-CN"/>
        </w:rPr>
        <w:t>法定代表人授权委托书</w:t>
      </w:r>
      <w:bookmarkEnd w:id="3"/>
    </w:p>
    <w:p w14:paraId="79992C6D">
      <w:pPr>
        <w:spacing w:line="578" w:lineRule="exact"/>
        <w:ind w:firstLine="640" w:firstLineChars="200"/>
        <w:rPr>
          <w:rFonts w:ascii="FangSong_GB2312" w:hAnsi="FangSong_GB2312" w:eastAsia="FangSong_GB2312" w:cs="FangSong_GB2312"/>
          <w:sz w:val="32"/>
          <w:szCs w:val="32"/>
        </w:rPr>
      </w:pPr>
    </w:p>
    <w:p w14:paraId="54A23FED">
      <w:pPr>
        <w:spacing w:line="578" w:lineRule="exact"/>
        <w:ind w:firstLine="960" w:firstLineChars="3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2026年第六届亚洲沙滩运动会</w:t>
      </w:r>
      <w:r>
        <w:rPr>
          <w:rFonts w:hint="eastAsia" w:ascii="Times New Roman" w:hAnsi="Times New Roman" w:eastAsia="仿宋_GB2312" w:cs="Times New Roman"/>
          <w:sz w:val="32"/>
          <w:szCs w:val="32"/>
          <w:lang w:val="en-US" w:eastAsia="zh-CN"/>
        </w:rPr>
        <w:t>组委会</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u w:val="none"/>
        </w:rPr>
        <w:t>项目名称：</w:t>
      </w:r>
    </w:p>
    <w:p w14:paraId="207E6574">
      <w:pPr>
        <w:spacing w:line="578"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2CD27BE3">
      <w:pPr>
        <w:spacing w:line="578" w:lineRule="exact"/>
        <w:ind w:firstLine="640" w:firstLineChars="200"/>
        <w:rPr>
          <w:rFonts w:hint="eastAsia" w:ascii="仿宋_GB2312" w:hAnsi="仿宋_GB2312" w:eastAsia="仿宋_GB2312" w:cs="仿宋_GB2312"/>
          <w:sz w:val="32"/>
          <w:szCs w:val="32"/>
        </w:rPr>
      </w:pPr>
    </w:p>
    <w:p w14:paraId="32007510">
      <w:pPr>
        <w:spacing w:line="578" w:lineRule="exact"/>
        <w:ind w:firstLine="640" w:firstLineChars="200"/>
        <w:rPr>
          <w:rFonts w:hint="eastAsia" w:ascii="仿宋_GB2312" w:hAnsi="仿宋_GB2312" w:eastAsia="仿宋_GB2312" w:cs="仿宋_GB2312"/>
          <w:sz w:val="32"/>
          <w:szCs w:val="32"/>
        </w:rPr>
      </w:pPr>
    </w:p>
    <w:p w14:paraId="45F4FCE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2453001B">
      <w:pPr>
        <w:spacing w:line="578" w:lineRule="exact"/>
        <w:ind w:firstLine="640" w:firstLineChars="200"/>
        <w:rPr>
          <w:rFonts w:hint="eastAsia" w:ascii="仿宋_GB2312" w:hAnsi="仿宋_GB2312" w:eastAsia="仿宋_GB2312" w:cs="仿宋_GB2312"/>
          <w:sz w:val="32"/>
          <w:szCs w:val="32"/>
        </w:rPr>
      </w:pPr>
    </w:p>
    <w:p w14:paraId="20CE4B9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C09EE9F">
      <w:pPr>
        <w:spacing w:line="578" w:lineRule="exact"/>
        <w:ind w:firstLine="640" w:firstLineChars="200"/>
        <w:rPr>
          <w:rFonts w:hint="eastAsia" w:ascii="仿宋_GB2312" w:hAnsi="仿宋_GB2312" w:eastAsia="仿宋_GB2312" w:cs="仿宋_GB2312"/>
          <w:sz w:val="32"/>
          <w:szCs w:val="32"/>
        </w:rPr>
      </w:pPr>
    </w:p>
    <w:p w14:paraId="625B5A05">
      <w:pPr>
        <w:spacing w:line="578" w:lineRule="exact"/>
        <w:ind w:firstLine="640" w:firstLineChars="200"/>
        <w:rPr>
          <w:rFonts w:hint="eastAsia" w:ascii="仿宋_GB2312" w:hAnsi="仿宋_GB2312" w:eastAsia="仿宋_GB2312" w:cs="仿宋_GB2312"/>
          <w:sz w:val="32"/>
          <w:szCs w:val="32"/>
        </w:rPr>
      </w:pPr>
    </w:p>
    <w:p w14:paraId="52CEC41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E2695DA">
      <w:pPr>
        <w:spacing w:line="578" w:lineRule="exact"/>
        <w:ind w:firstLine="640" w:firstLineChars="200"/>
        <w:rPr>
          <w:rFonts w:hint="eastAsia" w:ascii="仿宋_GB2312" w:hAnsi="仿宋_GB2312" w:eastAsia="仿宋_GB2312" w:cs="仿宋_GB2312"/>
          <w:sz w:val="32"/>
          <w:szCs w:val="32"/>
        </w:rPr>
      </w:pPr>
    </w:p>
    <w:p w14:paraId="4F4CC9D5">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7B83AB89">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1C3B5E91">
      <w:pPr>
        <w:spacing w:line="578" w:lineRule="exact"/>
        <w:ind w:firstLine="640" w:firstLineChars="200"/>
        <w:rPr>
          <w:rFonts w:hint="eastAsia" w:ascii="仿宋_GB2312" w:hAnsi="仿宋_GB2312" w:eastAsia="仿宋_GB2312" w:cs="仿宋_GB2312"/>
          <w:sz w:val="32"/>
          <w:szCs w:val="32"/>
        </w:rPr>
        <w:sectPr>
          <w:pgSz w:w="11906" w:h="16838"/>
          <w:pgMar w:top="2098" w:right="1474" w:bottom="1984" w:left="1587" w:header="851" w:footer="992" w:gutter="0"/>
          <w:pgNumType w:fmt="numberInDash" w:chapStyle="1"/>
          <w:cols w:space="720" w:num="1"/>
          <w:docGrid w:type="lines" w:linePitch="312" w:charSpace="0"/>
        </w:sectPr>
      </w:pPr>
    </w:p>
    <w:p w14:paraId="1FA77736">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C155590">
      <w:pPr>
        <w:spacing w:line="578" w:lineRule="exact"/>
        <w:ind w:firstLine="640" w:firstLineChars="200"/>
        <w:rPr>
          <w:rFonts w:ascii="FangSong_GB2312" w:hAnsi="FangSong_GB2312" w:eastAsia="FangSong_GB2312" w:cs="FangSong_GB2312"/>
          <w:sz w:val="32"/>
          <w:szCs w:val="32"/>
        </w:rPr>
      </w:pPr>
    </w:p>
    <w:p w14:paraId="6590FC28">
      <w:pPr>
        <w:spacing w:after="0" w:line="579" w:lineRule="exact"/>
        <w:jc w:val="center"/>
        <w:rPr>
          <w:rFonts w:hint="eastAsia" w:ascii="Times New Roman" w:hAnsi="Times New Roman" w:eastAsia="方正小标宋简体"/>
          <w:color w:val="000000"/>
          <w:spacing w:val="8"/>
          <w:sz w:val="44"/>
          <w:szCs w:val="44"/>
          <w:lang w:val="en-US" w:eastAsia="zh-CN"/>
        </w:rPr>
      </w:pPr>
      <w:bookmarkStart w:id="4" w:name="_Toc22332"/>
      <w:bookmarkStart w:id="5" w:name="_Toc5218"/>
      <w:r>
        <w:rPr>
          <w:rFonts w:hint="eastAsia" w:ascii="Times New Roman" w:hAnsi="Times New Roman" w:eastAsia="方正小标宋简体"/>
          <w:color w:val="000000"/>
          <w:spacing w:val="8"/>
          <w:sz w:val="44"/>
          <w:szCs w:val="44"/>
          <w:lang w:val="en-US" w:eastAsia="zh-CN"/>
        </w:rPr>
        <w:t>近三年内无重大违法记录</w:t>
      </w:r>
      <w:bookmarkEnd w:id="4"/>
      <w:bookmarkEnd w:id="5"/>
      <w:r>
        <w:rPr>
          <w:rFonts w:hint="eastAsia" w:ascii="Times New Roman" w:hAnsi="Times New Roman" w:eastAsia="方正小标宋简体"/>
          <w:color w:val="000000"/>
          <w:spacing w:val="8"/>
          <w:sz w:val="44"/>
          <w:szCs w:val="44"/>
          <w:lang w:val="en-US" w:eastAsia="zh-CN"/>
        </w:rPr>
        <w:t>声明函</w:t>
      </w:r>
    </w:p>
    <w:p w14:paraId="3012A21F">
      <w:pPr>
        <w:spacing w:line="578" w:lineRule="exact"/>
        <w:ind w:firstLine="640" w:firstLineChars="200"/>
        <w:rPr>
          <w:rFonts w:ascii="FangSong_GB2312" w:hAnsi="FangSong_GB2312" w:eastAsia="FangSong_GB2312" w:cs="FangSong_GB2312"/>
          <w:sz w:val="32"/>
          <w:szCs w:val="32"/>
        </w:rPr>
      </w:pPr>
    </w:p>
    <w:p w14:paraId="6901624D">
      <w:pPr>
        <w:spacing w:line="578" w:lineRule="exact"/>
        <w:rPr>
          <w:rFonts w:hint="default" w:ascii="Times New Roman" w:hAnsi="Times New Roman" w:eastAsia="仿宋_GB2312" w:cs="Times New Roman"/>
          <w:sz w:val="32"/>
          <w:szCs w:val="32"/>
        </w:rPr>
      </w:pPr>
      <w:bookmarkStart w:id="6" w:name="_Toc11685"/>
      <w:bookmarkStart w:id="7" w:name="_Toc28837"/>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bookmarkEnd w:id="6"/>
      <w:bookmarkEnd w:id="7"/>
    </w:p>
    <w:p w14:paraId="1126FB77">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1C7550D3">
      <w:pPr>
        <w:spacing w:line="578" w:lineRule="exact"/>
        <w:ind w:firstLine="640" w:firstLineChars="200"/>
        <w:rPr>
          <w:rFonts w:hint="default" w:ascii="Times New Roman" w:hAnsi="Times New Roman" w:eastAsia="仿宋_GB2312" w:cs="Times New Roman"/>
          <w:sz w:val="32"/>
          <w:szCs w:val="32"/>
        </w:rPr>
      </w:pPr>
      <w:bookmarkStart w:id="8" w:name="_Toc5516"/>
      <w:bookmarkStart w:id="9" w:name="_Toc4075"/>
      <w:r>
        <w:rPr>
          <w:rFonts w:hint="default" w:ascii="Times New Roman" w:hAnsi="Times New Roman" w:eastAsia="仿宋_GB2312" w:cs="Times New Roman"/>
          <w:sz w:val="32"/>
          <w:szCs w:val="32"/>
        </w:rPr>
        <w:t>特此声明！</w:t>
      </w:r>
      <w:bookmarkEnd w:id="8"/>
      <w:bookmarkEnd w:id="9"/>
    </w:p>
    <w:p w14:paraId="3A085B89">
      <w:pPr>
        <w:spacing w:line="578" w:lineRule="exact"/>
        <w:ind w:firstLine="640" w:firstLineChars="200"/>
        <w:rPr>
          <w:rFonts w:hint="default" w:ascii="Times New Roman" w:hAnsi="Times New Roman" w:eastAsia="仿宋_GB2312" w:cs="Times New Roman"/>
          <w:sz w:val="32"/>
          <w:szCs w:val="32"/>
        </w:rPr>
      </w:pPr>
    </w:p>
    <w:p w14:paraId="67442FC1">
      <w:pPr>
        <w:spacing w:line="578" w:lineRule="exact"/>
        <w:ind w:firstLine="640" w:firstLineChars="200"/>
        <w:rPr>
          <w:rFonts w:hint="default" w:ascii="Times New Roman" w:hAnsi="Times New Roman" w:eastAsia="仿宋_GB2312" w:cs="Times New Roman"/>
          <w:sz w:val="32"/>
          <w:szCs w:val="32"/>
        </w:rPr>
      </w:pPr>
      <w:bookmarkStart w:id="10" w:name="_Toc23714"/>
      <w:bookmarkStart w:id="11" w:name="_Toc31855"/>
      <w:r>
        <w:rPr>
          <w:rFonts w:hint="default" w:ascii="Times New Roman" w:hAnsi="Times New Roman" w:eastAsia="仿宋_GB2312" w:cs="Times New Roman"/>
          <w:sz w:val="32"/>
          <w:szCs w:val="32"/>
        </w:rPr>
        <w:t xml:space="preserve">法定代表人或被授权人签字：                 </w:t>
      </w:r>
    </w:p>
    <w:p w14:paraId="223505FF">
      <w:pPr>
        <w:spacing w:line="578" w:lineRule="exact"/>
        <w:ind w:firstLine="640" w:firstLineChars="200"/>
        <w:rPr>
          <w:rFonts w:hint="default" w:ascii="Times New Roman" w:hAnsi="Times New Roman" w:eastAsia="仿宋_GB2312" w:cs="Times New Roman"/>
          <w:sz w:val="32"/>
          <w:szCs w:val="32"/>
        </w:rPr>
      </w:pPr>
    </w:p>
    <w:p w14:paraId="66B36DE1">
      <w:pPr>
        <w:spacing w:line="578"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报价单位</w:t>
      </w:r>
      <w:r>
        <w:rPr>
          <w:rFonts w:hint="default" w:ascii="Times New Roman" w:hAnsi="Times New Roman" w:eastAsia="仿宋_GB2312" w:cs="Times New Roman"/>
          <w:sz w:val="32"/>
          <w:szCs w:val="32"/>
        </w:rPr>
        <w:t xml:space="preserve">（公章）：                   </w:t>
      </w:r>
    </w:p>
    <w:bookmarkEnd w:id="10"/>
    <w:bookmarkEnd w:id="11"/>
    <w:p w14:paraId="4B4B95CD">
      <w:pPr>
        <w:spacing w:line="578" w:lineRule="exact"/>
        <w:ind w:firstLine="640" w:firstLineChars="200"/>
        <w:rPr>
          <w:rFonts w:hint="default" w:ascii="Times New Roman" w:hAnsi="Times New Roman" w:eastAsia="仿宋_GB2312" w:cs="Times New Roman"/>
          <w:sz w:val="32"/>
          <w:szCs w:val="32"/>
        </w:rPr>
      </w:pPr>
      <w:bookmarkStart w:id="12" w:name="_Toc9118"/>
      <w:bookmarkStart w:id="13" w:name="_Toc3131"/>
    </w:p>
    <w:p w14:paraId="08452106">
      <w:pPr>
        <w:spacing w:line="578" w:lineRule="exact"/>
        <w:ind w:firstLine="640" w:firstLineChars="200"/>
        <w:rPr>
          <w:rFonts w:hint="default" w:ascii="Times New Roman" w:hAnsi="Times New Roman" w:eastAsia="仿宋_GB2312" w:cs="Times New Roman"/>
          <w:sz w:val="32"/>
          <w:szCs w:val="32"/>
        </w:rPr>
      </w:pPr>
    </w:p>
    <w:p w14:paraId="26F49018">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4543D1E5">
      <w:pPr>
        <w:spacing w:line="578" w:lineRule="exact"/>
        <w:ind w:firstLine="640" w:firstLineChars="200"/>
        <w:jc w:val="center"/>
        <w:rPr>
          <w:rFonts w:hint="default" w:ascii="Times New Roman" w:hAnsi="Times New Roman" w:eastAsia="仿宋_GB2312" w:cs="Times New Roman"/>
          <w:sz w:val="32"/>
          <w:szCs w:val="32"/>
        </w:rPr>
      </w:pPr>
    </w:p>
    <w:p w14:paraId="59C0C313">
      <w:pPr>
        <w:spacing w:line="578" w:lineRule="exact"/>
        <w:ind w:firstLine="640" w:firstLineChars="200"/>
        <w:jc w:val="center"/>
        <w:rPr>
          <w:rFonts w:hint="eastAsia" w:ascii="FangSong_GB2312" w:hAnsi="FangSong_GB2312" w:eastAsia="FangSong_GB2312" w:cs="FangSong_GB2312"/>
          <w:sz w:val="32"/>
          <w:szCs w:val="32"/>
        </w:rPr>
      </w:pPr>
    </w:p>
    <w:p w14:paraId="7F9392F4">
      <w:pPr>
        <w:spacing w:line="578" w:lineRule="exact"/>
        <w:ind w:firstLine="640" w:firstLineChars="200"/>
        <w:jc w:val="center"/>
        <w:rPr>
          <w:rFonts w:hint="eastAsia" w:ascii="FangSong_GB2312" w:hAnsi="FangSong_GB2312" w:eastAsia="FangSong_GB2312" w:cs="FangSong_GB2312"/>
          <w:sz w:val="32"/>
          <w:szCs w:val="32"/>
        </w:rPr>
      </w:pPr>
    </w:p>
    <w:p w14:paraId="3E3C4E28">
      <w:pPr>
        <w:spacing w:line="578" w:lineRule="exact"/>
        <w:jc w:val="both"/>
        <w:rPr>
          <w:rFonts w:hint="eastAsia" w:ascii="FangSong_GB2312" w:hAnsi="FangSong_GB2312" w:eastAsia="FangSong_GB2312" w:cs="FangSong_GB2312"/>
          <w:sz w:val="32"/>
          <w:szCs w:val="32"/>
        </w:rPr>
      </w:pPr>
    </w:p>
    <w:p w14:paraId="4C01F6EE">
      <w:pPr>
        <w:spacing w:line="578" w:lineRule="exact"/>
        <w:jc w:val="both"/>
        <w:rPr>
          <w:rFonts w:hint="eastAsia" w:ascii="FangSong_GB2312" w:hAnsi="FangSong_GB2312" w:eastAsia="FangSong_GB2312" w:cs="FangSong_GB2312"/>
          <w:sz w:val="32"/>
          <w:szCs w:val="32"/>
        </w:rPr>
      </w:pPr>
    </w:p>
    <w:p w14:paraId="41AF8344">
      <w:pPr>
        <w:spacing w:line="578" w:lineRule="exact"/>
        <w:jc w:val="both"/>
        <w:rPr>
          <w:rFonts w:hint="eastAsia" w:ascii="FangSong_GB2312" w:hAnsi="FangSong_GB2312" w:eastAsia="FangSong_GB2312" w:cs="FangSong_GB2312"/>
          <w:sz w:val="32"/>
          <w:szCs w:val="32"/>
        </w:rPr>
      </w:pPr>
    </w:p>
    <w:p w14:paraId="3CDB4FAB">
      <w:pPr>
        <w:spacing w:line="578" w:lineRule="exact"/>
        <w:jc w:val="both"/>
        <w:rPr>
          <w:rFonts w:hint="eastAsia" w:ascii="FangSong_GB2312" w:hAnsi="FangSong_GB2312" w:eastAsia="FangSong_GB2312" w:cs="FangSong_GB2312"/>
          <w:sz w:val="32"/>
          <w:szCs w:val="32"/>
        </w:rPr>
      </w:pPr>
    </w:p>
    <w:p w14:paraId="26F34E85">
      <w:pPr>
        <w:spacing w:line="578" w:lineRule="exact"/>
        <w:rPr>
          <w:rFonts w:hint="default" w:ascii="黑体" w:hAnsi="黑体" w:eastAsia="黑体" w:cs="黑体"/>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2"/>
          <w:szCs w:val="32"/>
          <w:lang w:val="en-US" w:eastAsia="zh-CN"/>
        </w:rPr>
        <w:t>附件5</w:t>
      </w:r>
    </w:p>
    <w:p w14:paraId="28CA8BB5">
      <w:pPr>
        <w:spacing w:after="0" w:line="579" w:lineRule="exact"/>
        <w:jc w:val="center"/>
        <w:rPr>
          <w:rFonts w:hint="default"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信用查询</w:t>
      </w:r>
      <w:r>
        <w:rPr>
          <w:rFonts w:hint="default" w:ascii="Times New Roman" w:hAnsi="Times New Roman" w:eastAsia="方正小标宋简体"/>
          <w:color w:val="000000"/>
          <w:spacing w:val="8"/>
          <w:sz w:val="44"/>
          <w:szCs w:val="44"/>
          <w:lang w:val="en-US" w:eastAsia="zh-CN"/>
        </w:rPr>
        <w:t>承诺书</w:t>
      </w:r>
    </w:p>
    <w:p w14:paraId="7983D066">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293F568">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2026年第六届亚洲沙滩运动会</w:t>
      </w:r>
      <w:r>
        <w:rPr>
          <w:rFonts w:hint="eastAsia" w:ascii="Times New Roman" w:hAnsi="Times New Roman" w:eastAsia="仿宋_GB2312" w:cs="Times New Roman"/>
          <w:sz w:val="32"/>
          <w:szCs w:val="32"/>
          <w:lang w:val="en-US" w:eastAsia="zh-CN"/>
        </w:rPr>
        <w:t>组委会</w:t>
      </w:r>
      <w:r>
        <w:rPr>
          <w:rFonts w:hint="eastAsia" w:ascii="仿宋_GB2312" w:hAnsi="仿宋_GB2312" w:eastAsia="仿宋_GB2312" w:cs="仿宋_GB2312"/>
          <w:sz w:val="32"/>
          <w:szCs w:val="32"/>
        </w:rPr>
        <w:t>：</w:t>
      </w:r>
    </w:p>
    <w:p w14:paraId="1CA5157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1BD9D5A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2026年</w:t>
      </w:r>
      <w:r>
        <w:rPr>
          <w:rFonts w:hint="eastAsia" w:ascii="仿宋_GB2312" w:hAnsi="仿宋_GB2312" w:eastAsia="仿宋_GB2312" w:cs="仿宋_GB2312"/>
          <w:sz w:val="32"/>
          <w:szCs w:val="32"/>
          <w:u w:val="single"/>
          <w:lang w:val="en-US" w:eastAsia="zh-CN"/>
        </w:rPr>
        <w:t>第六届亚洲沙滩运动会开闭幕式及预演间观众坐席荧光棒</w:t>
      </w:r>
      <w:r>
        <w:rPr>
          <w:rFonts w:hint="eastAsia" w:ascii="Times New Roman" w:hAnsi="Times New Roman" w:eastAsia="仿宋_GB2312"/>
          <w:sz w:val="32"/>
          <w:szCs w:val="32"/>
          <w:u w:val="single"/>
        </w:rPr>
        <w:t>项目</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7F8BE2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151ED84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3A26FC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报价单位</w:t>
      </w:r>
      <w:r>
        <w:rPr>
          <w:rFonts w:hint="eastAsia" w:ascii="仿宋_GB2312" w:hAnsi="仿宋_GB2312" w:eastAsia="仿宋_GB2312" w:cs="仿宋_GB2312"/>
          <w:b w:val="0"/>
          <w:bCs w:val="0"/>
          <w:color w:val="auto"/>
          <w:sz w:val="32"/>
          <w:szCs w:val="32"/>
        </w:rPr>
        <w:t>：（填写名称并盖章）</w:t>
      </w:r>
    </w:p>
    <w:p w14:paraId="4B52A7D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321EF7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155D4E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40B737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6302E9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71F599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5B74ECDE">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2" name="圖片 2"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14:paraId="0524A695">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2BCEACA5">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4" name="圖片 3"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14:paraId="2A4D37DF">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5E0CAAD2">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3" name="圖片 4"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4"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14:paraId="3B8C2A17">
      <w:pPr>
        <w:jc w:val="center"/>
        <w:outlineLvl w:val="9"/>
        <w:rPr>
          <w:rFonts w:hint="eastAsia" w:eastAsia="宋体"/>
          <w:color w:val="auto"/>
          <w:highlight w:val="none"/>
          <w:lang w:eastAsia="zh-CN"/>
        </w:rPr>
      </w:pPr>
      <w:r>
        <w:rPr>
          <w:color w:val="auto"/>
          <w:highlight w:val="none"/>
        </w:rPr>
        <w:drawing>
          <wp:inline distT="0" distB="0" distL="114300" distR="114300">
            <wp:extent cx="4931410" cy="3223260"/>
            <wp:effectExtent l="0" t="0" r="2540" b="152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p>
    <w:p w14:paraId="1344740C">
      <w:pPr>
        <w:spacing w:line="578" w:lineRule="exact"/>
        <w:rPr>
          <w:rFonts w:hint="eastAsia" w:ascii="黑体" w:hAnsi="黑体" w:eastAsia="黑体" w:cs="黑体"/>
          <w:sz w:val="32"/>
          <w:szCs w:val="32"/>
          <w:lang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593F44C0">
      <w:pPr>
        <w:spacing w:line="578" w:lineRule="exact"/>
        <w:ind w:firstLine="640" w:firstLineChars="200"/>
        <w:rPr>
          <w:rFonts w:ascii="FangSong_GB2312" w:hAnsi="FangSong_GB2312" w:eastAsia="FangSong_GB2312" w:cs="FangSong_GB2312"/>
          <w:sz w:val="32"/>
          <w:szCs w:val="32"/>
        </w:rPr>
      </w:pPr>
    </w:p>
    <w:p w14:paraId="5978AE14">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eastAsia" w:ascii="Times New Roman" w:hAnsi="Times New Roman" w:eastAsia="方正小标宋简体"/>
          <w:color w:val="000000"/>
          <w:spacing w:val="8"/>
          <w:sz w:val="44"/>
          <w:szCs w:val="44"/>
          <w:lang w:val="en-US" w:eastAsia="zh-CN"/>
        </w:rPr>
        <w:t>报价声明函</w:t>
      </w:r>
    </w:p>
    <w:p w14:paraId="5E2C9DA6">
      <w:pPr>
        <w:spacing w:line="578" w:lineRule="exact"/>
        <w:ind w:firstLine="640" w:firstLineChars="200"/>
        <w:rPr>
          <w:rFonts w:ascii="FangSong_GB2312" w:hAnsi="FangSong_GB2312" w:eastAsia="FangSong_GB2312" w:cs="FangSong_GB2312"/>
          <w:sz w:val="32"/>
          <w:szCs w:val="32"/>
        </w:rPr>
      </w:pPr>
    </w:p>
    <w:p w14:paraId="11B6FB88">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p>
    <w:p w14:paraId="0915CE11">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26EB8ECA">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3DDD31CF">
      <w:pPr>
        <w:spacing w:line="578" w:lineRule="exact"/>
        <w:ind w:firstLine="640" w:firstLineChars="200"/>
        <w:rPr>
          <w:rFonts w:hint="default" w:ascii="Times New Roman" w:hAnsi="Times New Roman" w:eastAsia="仿宋_GB2312" w:cs="Times New Roman"/>
          <w:sz w:val="32"/>
          <w:szCs w:val="32"/>
        </w:rPr>
      </w:pPr>
    </w:p>
    <w:p w14:paraId="2D802725">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71ECC823">
      <w:pPr>
        <w:spacing w:line="578" w:lineRule="exact"/>
        <w:ind w:firstLine="640" w:firstLineChars="200"/>
        <w:rPr>
          <w:rFonts w:hint="default" w:ascii="Times New Roman" w:hAnsi="Times New Roman" w:eastAsia="仿宋_GB2312" w:cs="Times New Roman"/>
          <w:sz w:val="32"/>
          <w:szCs w:val="32"/>
        </w:rPr>
      </w:pPr>
    </w:p>
    <w:p w14:paraId="29C43FE9">
      <w:pPr>
        <w:spacing w:line="578"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报价单位</w:t>
      </w:r>
      <w:r>
        <w:rPr>
          <w:rFonts w:hint="default" w:ascii="Times New Roman" w:hAnsi="Times New Roman" w:eastAsia="仿宋_GB2312" w:cs="Times New Roman"/>
          <w:sz w:val="32"/>
          <w:szCs w:val="32"/>
        </w:rPr>
        <w:t xml:space="preserve">（公章）：                   </w:t>
      </w:r>
    </w:p>
    <w:p w14:paraId="7519086D">
      <w:pPr>
        <w:spacing w:line="578" w:lineRule="exact"/>
        <w:ind w:firstLine="640" w:firstLineChars="200"/>
        <w:rPr>
          <w:rFonts w:hint="default" w:ascii="Times New Roman" w:hAnsi="Times New Roman" w:eastAsia="仿宋_GB2312" w:cs="Times New Roman"/>
          <w:sz w:val="32"/>
          <w:szCs w:val="32"/>
        </w:rPr>
      </w:pPr>
    </w:p>
    <w:p w14:paraId="61CC085A">
      <w:pPr>
        <w:spacing w:line="578" w:lineRule="exact"/>
        <w:ind w:firstLine="640" w:firstLineChars="200"/>
        <w:rPr>
          <w:rFonts w:hint="default" w:ascii="Times New Roman" w:hAnsi="Times New Roman" w:eastAsia="仿宋_GB2312" w:cs="Times New Roman"/>
          <w:sz w:val="32"/>
          <w:szCs w:val="32"/>
        </w:rPr>
      </w:pPr>
    </w:p>
    <w:p w14:paraId="204870E7">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年XX月XX日</w:t>
      </w:r>
    </w:p>
    <w:p w14:paraId="54965852">
      <w:pPr>
        <w:pStyle w:val="10"/>
        <w:keepNext w:val="0"/>
        <w:keepLines w:val="0"/>
        <w:widowControl/>
        <w:suppressLineNumbers w:val="0"/>
        <w:spacing w:before="0" w:beforeAutospacing="0" w:after="0" w:afterAutospacing="0" w:line="578" w:lineRule="exact"/>
        <w:ind w:left="0" w:right="0"/>
        <w:jc w:val="center"/>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p>
    <w:p w14:paraId="1560E54C">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297E48E3">
      <w:pPr>
        <w:spacing w:line="578" w:lineRule="exact"/>
        <w:ind w:firstLine="640" w:firstLineChars="200"/>
        <w:rPr>
          <w:rFonts w:ascii="FangSong_GB2312" w:hAnsi="FangSong_GB2312" w:eastAsia="FangSong_GB2312" w:cs="FangSong_GB2312"/>
          <w:sz w:val="32"/>
          <w:szCs w:val="32"/>
        </w:rPr>
      </w:pPr>
    </w:p>
    <w:p w14:paraId="396D877C">
      <w:pPr>
        <w:spacing w:after="0" w:line="579" w:lineRule="exact"/>
        <w:jc w:val="center"/>
        <w:rPr>
          <w:rFonts w:hint="eastAsia" w:ascii="Times New Roman" w:hAnsi="Times New Roman" w:eastAsia="方正小标宋简体"/>
          <w:color w:val="000000"/>
          <w:spacing w:val="8"/>
          <w:sz w:val="44"/>
          <w:szCs w:val="44"/>
          <w:lang w:val="en-US" w:eastAsia="zh-CN"/>
        </w:rPr>
      </w:pPr>
      <w:r>
        <w:rPr>
          <w:rFonts w:hint="default" w:ascii="Times New Roman" w:hAnsi="Times New Roman" w:eastAsia="方正小标宋简体"/>
          <w:color w:val="000000"/>
          <w:spacing w:val="8"/>
          <w:sz w:val="44"/>
          <w:szCs w:val="44"/>
          <w:lang w:val="en-US" w:eastAsia="zh-CN"/>
        </w:rPr>
        <w:t>报价函</w:t>
      </w:r>
    </w:p>
    <w:p w14:paraId="531EFBA1">
      <w:pPr>
        <w:pStyle w:val="10"/>
        <w:keepNext w:val="0"/>
        <w:keepLines w:val="0"/>
        <w:widowControl/>
        <w:suppressLineNumbers w:val="0"/>
        <w:spacing w:before="0" w:beforeAutospacing="0" w:after="0" w:afterAutospacing="0" w:line="578" w:lineRule="exact"/>
        <w:ind w:left="0" w:right="0"/>
        <w:jc w:val="both"/>
      </w:pPr>
    </w:p>
    <w:p w14:paraId="48A813C0">
      <w:pPr>
        <w:spacing w:line="578"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2026年第六届亚洲沙滩运动会组委会：</w:t>
      </w:r>
    </w:p>
    <w:p w14:paraId="1831E5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针对该采购事项，正式授权下述签字人（姓名）代表</w:t>
      </w:r>
      <w:r>
        <w:rPr>
          <w:rFonts w:hint="eastAsia" w:ascii="仿宋_GB2312" w:hAnsi="仿宋_GB2312" w:eastAsia="仿宋_GB2312" w:cs="仿宋_GB2312"/>
          <w:sz w:val="32"/>
          <w:szCs w:val="32"/>
        </w:rPr>
        <w:t>报价单位</w:t>
      </w:r>
      <w:r>
        <w:rPr>
          <w:rFonts w:hint="eastAsia" w:ascii="Times New Roman" w:hAnsi="Times New Roman" w:eastAsia="仿宋_GB2312" w:cs="Times New Roman"/>
          <w:sz w:val="32"/>
          <w:szCs w:val="32"/>
          <w:lang w:val="en-US" w:eastAsia="zh-CN"/>
        </w:rPr>
        <w:t>，提交报价文件正本壹式壹份，副本壹式贰份。</w:t>
      </w:r>
    </w:p>
    <w:p w14:paraId="1BE759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根据此函，我们宣布同意如下：</w:t>
      </w:r>
    </w:p>
    <w:p w14:paraId="498090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1.我公司愿意以人民币（大写）（￥     ）总报价。</w:t>
      </w:r>
    </w:p>
    <w:p w14:paraId="75A85F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2.我公司同意提供贵单位要求的有关本次响应的所有资料或证据。</w:t>
      </w:r>
    </w:p>
    <w:p w14:paraId="7827DD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3.如果我公司成交，我们将根据招标文件的规定严格履行自己的责任和义务。</w:t>
      </w:r>
    </w:p>
    <w:p w14:paraId="6D2308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4.我公司完全响应执委会的采购内容需求。</w:t>
      </w:r>
    </w:p>
    <w:p w14:paraId="6280F8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7F8F8F1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3CDBE9C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报价单位</w:t>
      </w:r>
      <w:r>
        <w:rPr>
          <w:rFonts w:hint="eastAsia" w:ascii="Times New Roman" w:hAnsi="Times New Roman" w:eastAsia="仿宋_GB2312" w:cs="Times New Roman"/>
          <w:sz w:val="32"/>
          <w:szCs w:val="32"/>
          <w:lang w:val="en-US" w:eastAsia="zh-CN"/>
        </w:rPr>
        <w:t>： （盖章）</w:t>
      </w:r>
    </w:p>
    <w:p w14:paraId="694278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p>
    <w:p w14:paraId="580241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日期：2026年xx月xx日</w:t>
      </w:r>
    </w:p>
    <w:p w14:paraId="0D9AA062">
      <w:pPr>
        <w:pStyle w:val="10"/>
        <w:keepNext w:val="0"/>
        <w:keepLines w:val="0"/>
        <w:widowControl/>
        <w:suppressLineNumbers w:val="0"/>
        <w:spacing w:before="0" w:beforeAutospacing="0" w:after="0" w:afterAutospacing="0" w:line="578" w:lineRule="exact"/>
        <w:ind w:left="0" w:right="0"/>
        <w:jc w:val="center"/>
        <w:rPr>
          <w:rFonts w:hint="eastAsia" w:ascii="FangSong_GB2312" w:hAnsi="FangSong_GB2312" w:eastAsia="FangSong_GB2312" w:cs="FangSong_GB2312"/>
          <w:sz w:val="32"/>
          <w:szCs w:val="32"/>
          <w:lang w:val="en-US" w:eastAsia="zh-CN"/>
        </w:rPr>
        <w:sectPr>
          <w:pgSz w:w="11906" w:h="16838"/>
          <w:pgMar w:top="2098" w:right="1474" w:bottom="1984" w:left="1587" w:header="851" w:footer="992" w:gutter="0"/>
          <w:pgNumType w:fmt="numberInDash" w:chapStyle="1"/>
          <w:cols w:space="720" w:num="1"/>
          <w:docGrid w:type="lines" w:linePitch="312" w:charSpace="0"/>
        </w:sectPr>
      </w:pPr>
    </w:p>
    <w:p w14:paraId="3EBC0E7C">
      <w:pPr>
        <w:spacing w:line="578"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14:paraId="48B0847D">
      <w:pPr>
        <w:pStyle w:val="15"/>
        <w:rPr>
          <w:rFonts w:hint="default"/>
          <w:lang w:val="en-US" w:eastAsia="zh-CN"/>
        </w:rPr>
      </w:pPr>
    </w:p>
    <w:p w14:paraId="772EB20E">
      <w:pPr>
        <w:pStyle w:val="15"/>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报价一览表</w:t>
      </w:r>
    </w:p>
    <w:p w14:paraId="4A97985B">
      <w:pPr>
        <w:pStyle w:val="15"/>
        <w:ind w:left="0" w:leftChars="0" w:firstLine="0" w:firstLineChars="0"/>
        <w:jc w:val="right"/>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仿宋_GB2312" w:hAnsi="仿宋_GB2312" w:eastAsia="仿宋_GB2312" w:cs="仿宋_GB2312"/>
          <w:sz w:val="32"/>
          <w:szCs w:val="32"/>
          <w:lang w:val="en-US" w:eastAsia="zh-CN"/>
        </w:rPr>
        <w:t>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803"/>
        <w:gridCol w:w="3113"/>
        <w:gridCol w:w="1568"/>
        <w:gridCol w:w="1019"/>
      </w:tblGrid>
      <w:tr w14:paraId="6ECF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19" w:type="dxa"/>
            <w:vAlign w:val="center"/>
          </w:tcPr>
          <w:p w14:paraId="19ED95DB">
            <w:pPr>
              <w:pStyle w:val="15"/>
              <w:snapToGrid w:val="0"/>
              <w:ind w:left="0" w:leftChars="0" w:right="0" w:rightChars="0" w:firstLine="0" w:firstLineChars="0"/>
              <w:jc w:val="center"/>
              <w:rPr>
                <w:rFonts w:hint="default"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序号</w:t>
            </w:r>
          </w:p>
        </w:tc>
        <w:tc>
          <w:tcPr>
            <w:tcW w:w="1803" w:type="dxa"/>
            <w:vAlign w:val="center"/>
          </w:tcPr>
          <w:p w14:paraId="211CCEB8">
            <w:pPr>
              <w:pStyle w:val="15"/>
              <w:snapToGrid w:val="0"/>
              <w:ind w:left="0" w:leftChars="0" w:right="0" w:rightChars="0" w:firstLine="0" w:firstLineChars="0"/>
              <w:jc w:val="center"/>
              <w:rPr>
                <w:rFonts w:hint="default"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名称</w:t>
            </w:r>
          </w:p>
        </w:tc>
        <w:tc>
          <w:tcPr>
            <w:tcW w:w="3113" w:type="dxa"/>
            <w:vAlign w:val="center"/>
          </w:tcPr>
          <w:p w14:paraId="470607CE">
            <w:pPr>
              <w:pStyle w:val="15"/>
              <w:snapToGrid w:val="0"/>
              <w:ind w:left="0" w:leftChars="0" w:right="0" w:rightChars="0" w:firstLine="0" w:firstLineChars="0"/>
              <w:jc w:val="center"/>
              <w:rPr>
                <w:rFonts w:hint="default"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配置详情</w:t>
            </w:r>
          </w:p>
        </w:tc>
        <w:tc>
          <w:tcPr>
            <w:tcW w:w="1568" w:type="dxa"/>
            <w:vAlign w:val="center"/>
          </w:tcPr>
          <w:p w14:paraId="6E4ABC7D">
            <w:pPr>
              <w:pStyle w:val="15"/>
              <w:snapToGrid w:val="0"/>
              <w:ind w:left="0" w:leftChars="0" w:right="0" w:rightChars="0" w:firstLine="0" w:firstLineChars="0"/>
              <w:jc w:val="center"/>
              <w:rPr>
                <w:rFonts w:hint="default"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数量</w:t>
            </w:r>
          </w:p>
        </w:tc>
        <w:tc>
          <w:tcPr>
            <w:tcW w:w="1019" w:type="dxa"/>
            <w:vAlign w:val="center"/>
          </w:tcPr>
          <w:p w14:paraId="0B47F376">
            <w:pPr>
              <w:pStyle w:val="15"/>
              <w:snapToGrid w:val="0"/>
              <w:ind w:left="0" w:leftChars="0" w:right="0" w:rightChars="0" w:firstLine="0" w:firstLineChars="0"/>
              <w:jc w:val="center"/>
              <w:rPr>
                <w:rFonts w:hint="default"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金额</w:t>
            </w:r>
          </w:p>
        </w:tc>
      </w:tr>
      <w:tr w14:paraId="68B6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9" w:type="dxa"/>
            <w:vAlign w:val="center"/>
          </w:tcPr>
          <w:p w14:paraId="13AC9316">
            <w:pPr>
              <w:pStyle w:val="15"/>
              <w:snapToGrid w:val="0"/>
              <w:ind w:left="0" w:leftChars="0" w:right="0" w:rightChars="0" w:firstLine="0" w:firstLineChars="0"/>
              <w:jc w:val="center"/>
              <w:rPr>
                <w:rFonts w:hint="default" w:ascii="Times New Roman" w:hAnsi="仿宋_GB2312" w:eastAsia="仿宋_GB2312" w:cs="仿宋_GB2312"/>
                <w:sz w:val="32"/>
                <w:szCs w:val="32"/>
                <w:vertAlign w:val="baseline"/>
                <w:lang w:val="en-US" w:eastAsia="zh-CN"/>
              </w:rPr>
            </w:pPr>
            <w:r>
              <w:rPr>
                <w:rFonts w:hint="eastAsia" w:ascii="Times New Roman" w:hAnsi="仿宋_GB2312" w:eastAsia="仿宋_GB2312" w:cs="仿宋_GB2312"/>
                <w:sz w:val="32"/>
                <w:szCs w:val="32"/>
                <w:vertAlign w:val="baseline"/>
                <w:lang w:val="en-US" w:eastAsia="zh-CN"/>
              </w:rPr>
              <w:t>1</w:t>
            </w:r>
          </w:p>
        </w:tc>
        <w:tc>
          <w:tcPr>
            <w:tcW w:w="1803" w:type="dxa"/>
            <w:vAlign w:val="center"/>
          </w:tcPr>
          <w:p w14:paraId="03F820EC">
            <w:pPr>
              <w:pStyle w:val="15"/>
              <w:snapToGrid w:val="0"/>
              <w:ind w:left="0" w:leftChars="0" w:right="0" w:rightChars="0" w:firstLine="0" w:firstLineChars="0"/>
              <w:jc w:val="center"/>
              <w:rPr>
                <w:rFonts w:hint="eastAsia" w:ascii="Times New Roman"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lang w:val="en-US" w:eastAsia="zh-CN"/>
              </w:rPr>
              <w:t>LED电子荧光棒。</w:t>
            </w:r>
          </w:p>
        </w:tc>
        <w:tc>
          <w:tcPr>
            <w:tcW w:w="3113" w:type="dxa"/>
            <w:vAlign w:val="center"/>
          </w:tcPr>
          <w:p w14:paraId="56B6BC86">
            <w:pPr>
              <w:pStyle w:val="15"/>
              <w:snapToGrid w:val="0"/>
              <w:ind w:left="0" w:leftChars="0" w:right="0" w:rightChars="0" w:firstLine="0" w:firstLineChars="0"/>
              <w:jc w:val="center"/>
              <w:rPr>
                <w:rFonts w:hint="eastAsia" w:ascii="Times New Roman"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lang w:val="en-US" w:eastAsia="zh-CN"/>
              </w:rPr>
              <w:t>支持变色发光，可单色锁定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常亮模式≥6小时，闪烁/呼吸模式≥8小时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长度约2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CM，轻便易持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产品无毒、无刺激性气味，抗摔耐用，符合RoHS环保要求及电池安全标准</w:t>
            </w:r>
            <w:r>
              <w:rPr>
                <w:rFonts w:hint="eastAsia" w:ascii="Times New Roman" w:hAnsi="Times New Roman" w:eastAsia="仿宋_GB2312" w:cs="Times New Roman"/>
                <w:sz w:val="32"/>
                <w:szCs w:val="32"/>
                <w:lang w:val="en-US" w:eastAsia="zh-CN"/>
              </w:rPr>
              <w:t>；</w:t>
            </w:r>
          </w:p>
        </w:tc>
        <w:tc>
          <w:tcPr>
            <w:tcW w:w="1568" w:type="dxa"/>
            <w:vAlign w:val="center"/>
          </w:tcPr>
          <w:p w14:paraId="570EBAF1">
            <w:pPr>
              <w:pStyle w:val="15"/>
              <w:snapToGrid w:val="0"/>
              <w:ind w:left="0" w:leftChars="0" w:right="0" w:rightChars="0" w:firstLine="0" w:firstLineChars="0"/>
              <w:jc w:val="left"/>
              <w:rPr>
                <w:rFonts w:hint="default" w:ascii="Times New Roman" w:hAnsi="仿宋_GB2312" w:eastAsia="仿宋_GB2312" w:cs="仿宋_GB2312"/>
                <w:sz w:val="32"/>
                <w:szCs w:val="32"/>
                <w:vertAlign w:val="baseline"/>
                <w:lang w:val="en-US" w:eastAsia="zh-CN"/>
              </w:rPr>
            </w:pPr>
            <w:r>
              <w:rPr>
                <w:rFonts w:hint="eastAsia" w:ascii="Times New Roman" w:hAnsi="仿宋_GB2312" w:eastAsia="仿宋_GB2312" w:cs="仿宋_GB2312"/>
                <w:sz w:val="32"/>
                <w:szCs w:val="32"/>
                <w:vertAlign w:val="baseline"/>
                <w:lang w:val="en-US" w:eastAsia="zh-CN"/>
              </w:rPr>
              <w:t>17800支</w:t>
            </w:r>
          </w:p>
        </w:tc>
        <w:tc>
          <w:tcPr>
            <w:tcW w:w="1019" w:type="dxa"/>
            <w:vAlign w:val="center"/>
          </w:tcPr>
          <w:p w14:paraId="1AB5DDCB">
            <w:pPr>
              <w:pStyle w:val="15"/>
              <w:snapToGrid w:val="0"/>
              <w:ind w:left="0" w:leftChars="0" w:right="0" w:rightChars="0" w:firstLine="0" w:firstLineChars="0"/>
              <w:jc w:val="right"/>
              <w:rPr>
                <w:rFonts w:hint="default" w:ascii="Times New Roman" w:hAnsi="仿宋_GB2312" w:eastAsia="仿宋_GB2312" w:cs="仿宋_GB2312"/>
                <w:sz w:val="32"/>
                <w:szCs w:val="32"/>
                <w:vertAlign w:val="baseline"/>
                <w:lang w:val="en-US" w:eastAsia="zh-CN"/>
              </w:rPr>
            </w:pPr>
          </w:p>
        </w:tc>
      </w:tr>
    </w:tbl>
    <w:p w14:paraId="5B11C94C">
      <w:pPr>
        <w:pStyle w:val="15"/>
        <w:ind w:left="0" w:leftChars="0" w:firstLine="0" w:firstLineChars="0"/>
        <w:jc w:val="both"/>
        <w:rPr>
          <w:rFonts w:hint="eastAsia" w:ascii="仿宋_GB2312" w:hAnsi="仿宋_GB2312" w:eastAsia="仿宋_GB2312" w:cs="仿宋_GB2312"/>
          <w:sz w:val="32"/>
          <w:szCs w:val="32"/>
          <w:lang w:val="en-US" w:eastAsia="zh-CN"/>
        </w:rPr>
      </w:pPr>
    </w:p>
    <w:p w14:paraId="0414D004">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sz w:val="32"/>
          <w:szCs w:val="32"/>
        </w:rPr>
        <w:t>全称：（盖章）               受托人（签字）：</w:t>
      </w:r>
    </w:p>
    <w:p w14:paraId="4F3A3AD8">
      <w:pPr>
        <w:spacing w:line="578" w:lineRule="exact"/>
        <w:ind w:firstLine="640" w:firstLineChars="200"/>
        <w:rPr>
          <w:rFonts w:hint="eastAsia" w:ascii="仿宋_GB2312" w:hAnsi="仿宋_GB2312" w:eastAsia="仿宋_GB2312" w:cs="仿宋_GB2312"/>
          <w:sz w:val="32"/>
          <w:szCs w:val="32"/>
        </w:rPr>
      </w:pPr>
    </w:p>
    <w:p w14:paraId="589478D3">
      <w:pPr>
        <w:spacing w:line="578"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1.以上报价含税。</w:t>
      </w:r>
    </w:p>
    <w:p w14:paraId="348D47B8">
      <w:pPr>
        <w:pStyle w:val="15"/>
        <w:rPr>
          <w:rFonts w:hint="default" w:eastAsia="仿宋_GB2312"/>
          <w:lang w:val="en-US" w:eastAsia="zh-CN"/>
        </w:rPr>
      </w:pPr>
      <w:r>
        <w:rPr>
          <w:rFonts w:hint="eastAsia" w:ascii="仿宋_GB2312" w:hAnsi="仿宋_GB2312" w:eastAsia="仿宋_GB2312" w:cs="仿宋_GB2312"/>
          <w:sz w:val="32"/>
          <w:szCs w:val="32"/>
          <w:lang w:val="en-US" w:eastAsia="zh-CN"/>
        </w:rPr>
        <w:t xml:space="preserve">   2.含中控器的免费使用</w:t>
      </w:r>
    </w:p>
    <w:p w14:paraId="0B75B202">
      <w:pPr>
        <w:rPr>
          <w:rFonts w:hint="default" w:eastAsiaTheme="minorEastAsia"/>
          <w:lang w:val="en-US" w:eastAsia="zh-CN"/>
        </w:rPr>
      </w:pPr>
    </w:p>
    <w:p w14:paraId="1C4C74FF">
      <w:pPr>
        <w:pStyle w:val="15"/>
        <w:rPr>
          <w:rFonts w:hint="default" w:eastAsiaTheme="minorEastAsia"/>
          <w:lang w:val="en-US" w:eastAsia="zh-CN"/>
        </w:rPr>
      </w:pPr>
    </w:p>
    <w:p w14:paraId="501E57D7">
      <w:pPr>
        <w:pStyle w:val="15"/>
        <w:rPr>
          <w:rFonts w:hint="default" w:eastAsiaTheme="minorEastAsia"/>
          <w:lang w:val="en-US" w:eastAsia="zh-CN"/>
        </w:rPr>
      </w:pPr>
    </w:p>
    <w:p w14:paraId="01961773">
      <w:pPr>
        <w:pStyle w:val="15"/>
        <w:rPr>
          <w:rFonts w:hint="default" w:eastAsiaTheme="minorEastAsia"/>
          <w:lang w:val="en-US" w:eastAsia="zh-CN"/>
        </w:rPr>
      </w:pPr>
    </w:p>
    <w:p w14:paraId="4F3EF892">
      <w:pPr>
        <w:pStyle w:val="15"/>
        <w:rPr>
          <w:rFonts w:hint="default" w:eastAsiaTheme="minorEastAsia"/>
          <w:lang w:val="en-US" w:eastAsia="zh-CN"/>
        </w:rPr>
      </w:pPr>
    </w:p>
    <w:p w14:paraId="101D2EA1">
      <w:pPr>
        <w:pStyle w:val="15"/>
        <w:rPr>
          <w:rFonts w:hint="default" w:eastAsiaTheme="minorEastAsia"/>
          <w:lang w:val="en-US" w:eastAsia="zh-CN"/>
        </w:rPr>
      </w:pPr>
    </w:p>
    <w:p w14:paraId="20E9EF6A">
      <w:pPr>
        <w:pStyle w:val="15"/>
        <w:rPr>
          <w:rFonts w:hint="default" w:eastAsiaTheme="minorEastAsia"/>
          <w:lang w:val="en-US" w:eastAsia="zh-CN"/>
        </w:rPr>
      </w:pPr>
    </w:p>
    <w:p w14:paraId="5142DBEC">
      <w:pPr>
        <w:pStyle w:val="15"/>
        <w:rPr>
          <w:rFonts w:hint="default" w:eastAsiaTheme="minorEastAsia"/>
          <w:lang w:val="en-US" w:eastAsia="zh-CN"/>
        </w:rPr>
      </w:pPr>
    </w:p>
    <w:p w14:paraId="3A1EF5CE">
      <w:pPr>
        <w:pStyle w:val="15"/>
        <w:rPr>
          <w:rFonts w:hint="default" w:eastAsiaTheme="minorEastAsia"/>
          <w:lang w:val="en-US" w:eastAsia="zh-CN"/>
        </w:rPr>
      </w:pPr>
    </w:p>
    <w:p w14:paraId="448CA8B5">
      <w:pPr>
        <w:pStyle w:val="15"/>
        <w:rPr>
          <w:rFonts w:hint="default" w:eastAsiaTheme="minorEastAsia"/>
          <w:lang w:val="en-US" w:eastAsia="zh-CN"/>
        </w:rPr>
      </w:pPr>
    </w:p>
    <w:p w14:paraId="09F1D34C">
      <w:pPr>
        <w:pStyle w:val="15"/>
        <w:rPr>
          <w:rFonts w:hint="default" w:eastAsiaTheme="minorEastAsia"/>
          <w:lang w:val="en-US" w:eastAsia="zh-CN"/>
        </w:rPr>
      </w:pPr>
    </w:p>
    <w:p w14:paraId="372CC998">
      <w:pPr>
        <w:pStyle w:val="15"/>
        <w:rPr>
          <w:rFonts w:hint="default" w:eastAsiaTheme="minorEastAsia"/>
          <w:lang w:val="en-US" w:eastAsia="zh-CN"/>
        </w:rPr>
      </w:pPr>
    </w:p>
    <w:p w14:paraId="4BB56298">
      <w:pPr>
        <w:pStyle w:val="15"/>
        <w:rPr>
          <w:rFonts w:hint="default" w:eastAsiaTheme="minorEastAsia"/>
          <w:lang w:val="en-US" w:eastAsia="zh-CN"/>
        </w:rPr>
      </w:pPr>
    </w:p>
    <w:p w14:paraId="77136B57">
      <w:pPr>
        <w:pStyle w:val="15"/>
        <w:rPr>
          <w:rFonts w:hint="default" w:eastAsiaTheme="minorEastAsia"/>
          <w:lang w:val="en-US" w:eastAsia="zh-CN"/>
        </w:rPr>
      </w:pPr>
    </w:p>
    <w:p w14:paraId="217A57CF">
      <w:pPr>
        <w:spacing w:line="578" w:lineRule="exact"/>
        <w:rPr>
          <w:rFonts w:hint="eastAsia" w:ascii="黑体" w:hAnsi="黑体" w:eastAsia="黑体" w:cs="黑体"/>
          <w:sz w:val="32"/>
          <w:szCs w:val="32"/>
          <w:lang w:val="en-US" w:eastAsia="zh-CN"/>
        </w:rPr>
      </w:pPr>
    </w:p>
    <w:p w14:paraId="67951B85">
      <w:pPr>
        <w:spacing w:line="578"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附件9</w:t>
      </w:r>
    </w:p>
    <w:p w14:paraId="2D83A3FE">
      <w:pPr>
        <w:spacing w:after="0" w:line="579" w:lineRule="exact"/>
        <w:jc w:val="center"/>
        <w:rPr>
          <w:rFonts w:hint="default" w:ascii="Times New Roman" w:hAnsi="Times New Roman" w:eastAsia="方正小标宋简体"/>
          <w:color w:val="000000"/>
          <w:spacing w:val="8"/>
          <w:sz w:val="44"/>
          <w:szCs w:val="44"/>
          <w:lang w:val="en-US" w:eastAsia="zh-CN"/>
        </w:rPr>
      </w:pPr>
      <w:bookmarkStart w:id="14" w:name="_Toc2076"/>
      <w:bookmarkStart w:id="15" w:name="_Toc15828"/>
      <w:r>
        <w:rPr>
          <w:rFonts w:hint="default" w:ascii="Times New Roman" w:hAnsi="Times New Roman" w:eastAsia="方正小标宋简体"/>
          <w:color w:val="000000"/>
          <w:spacing w:val="8"/>
          <w:sz w:val="44"/>
          <w:szCs w:val="44"/>
          <w:lang w:val="en-US" w:eastAsia="zh-CN"/>
        </w:rPr>
        <w:t>关联企业声明函</w:t>
      </w:r>
      <w:bookmarkEnd w:id="14"/>
      <w:bookmarkEnd w:id="15"/>
    </w:p>
    <w:p w14:paraId="0769BF8E">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56617909">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2026年第六届亚洲沙滩运动会</w:t>
      </w:r>
      <w:r>
        <w:rPr>
          <w:rFonts w:hint="eastAsia" w:ascii="Times New Roman" w:hAnsi="Times New Roman" w:eastAsia="仿宋_GB2312" w:cs="Times New Roman"/>
          <w:sz w:val="32"/>
          <w:szCs w:val="32"/>
          <w:lang w:val="en-US" w:eastAsia="zh-CN"/>
        </w:rPr>
        <w:t>组</w:t>
      </w:r>
      <w:r>
        <w:rPr>
          <w:rFonts w:hint="eastAsia" w:ascii="仿宋_GB2312" w:hAnsi="仿宋_GB2312" w:eastAsia="仿宋_GB2312" w:cs="仿宋_GB2312"/>
          <w:sz w:val="32"/>
          <w:szCs w:val="32"/>
          <w:lang w:eastAsia="zh-CN"/>
        </w:rPr>
        <w:t>委会</w:t>
      </w:r>
      <w:r>
        <w:rPr>
          <w:rFonts w:hint="eastAsia" w:ascii="仿宋_GB2312" w:hAnsi="仿宋_GB2312" w:eastAsia="仿宋_GB2312" w:cs="仿宋_GB2312"/>
          <w:sz w:val="32"/>
          <w:szCs w:val="32"/>
        </w:rPr>
        <w:t>：</w:t>
      </w:r>
    </w:p>
    <w:p w14:paraId="0CA7AA2B">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715E378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b w:val="0"/>
          <w:bCs w:val="0"/>
          <w:color w:val="auto"/>
          <w:sz w:val="32"/>
          <w:szCs w:val="32"/>
          <w:u w:val="single"/>
          <w:lang w:val="en-US" w:eastAsia="zh-CN"/>
        </w:rPr>
        <w:t>2026年</w:t>
      </w:r>
      <w:r>
        <w:rPr>
          <w:rFonts w:hint="eastAsia" w:ascii="仿宋_GB2312" w:hAnsi="仿宋_GB2312" w:eastAsia="仿宋_GB2312" w:cs="仿宋_GB2312"/>
          <w:sz w:val="32"/>
          <w:szCs w:val="32"/>
          <w:u w:val="single"/>
          <w:lang w:val="en-US" w:eastAsia="zh-CN"/>
        </w:rPr>
        <w:t>第六届亚洲沙滩运动会开闭幕式及预演间观众坐席荧光棒</w:t>
      </w:r>
      <w:r>
        <w:rPr>
          <w:rFonts w:hint="eastAsia" w:ascii="Times New Roman" w:hAnsi="Times New Roman" w:eastAsia="仿宋_GB2312"/>
          <w:sz w:val="32"/>
          <w:szCs w:val="32"/>
          <w:u w:val="single"/>
        </w:rPr>
        <w:t>项目</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1E600971">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57D75FDD">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FD1D23B">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5A65B761">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681A51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53C688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77D8D89A">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1AC9CFB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0D74C04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26631D72">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p>
    <w:p w14:paraId="56A7A911">
      <w:pPr>
        <w:spacing w:line="578"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附件10</w:t>
      </w:r>
    </w:p>
    <w:p w14:paraId="082E87A2">
      <w:pPr>
        <w:spacing w:after="0" w:line="579" w:lineRule="exact"/>
        <w:jc w:val="center"/>
        <w:rPr>
          <w:rFonts w:ascii="Times New Roman" w:hAnsi="Times New Roman" w:eastAsia="方正小标宋简体"/>
          <w:color w:val="000000"/>
          <w:spacing w:val="8"/>
          <w:sz w:val="44"/>
          <w:szCs w:val="44"/>
        </w:rPr>
      </w:pPr>
      <w:r>
        <w:rPr>
          <w:rFonts w:ascii="Times New Roman" w:hAnsi="Times New Roman" w:eastAsia="方正小标宋简体"/>
          <w:color w:val="000000"/>
          <w:spacing w:val="8"/>
          <w:sz w:val="44"/>
          <w:szCs w:val="44"/>
        </w:rPr>
        <w:t>诚信履约承诺书</w:t>
      </w:r>
    </w:p>
    <w:p w14:paraId="458F401C">
      <w:pPr>
        <w:spacing w:after="0" w:line="579" w:lineRule="exact"/>
        <w:rPr>
          <w:rFonts w:ascii="Times New Roman" w:hAnsi="Times New Roman"/>
          <w:color w:val="FF0000"/>
        </w:rPr>
      </w:pPr>
    </w:p>
    <w:p w14:paraId="1275188F">
      <w:pPr>
        <w:spacing w:after="0" w:line="578"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致：</w:t>
      </w:r>
      <w:r>
        <w:rPr>
          <w:rFonts w:hint="eastAsia" w:ascii="Times New Roman" w:hAnsi="Times New Roman" w:eastAsia="仿宋_GB2312" w:cs="仿宋_GB2312"/>
          <w:sz w:val="32"/>
          <w:szCs w:val="32"/>
          <w:u w:val="single"/>
        </w:rPr>
        <w:t>2026年第六届亚洲沙滩运动会</w:t>
      </w:r>
      <w:r>
        <w:rPr>
          <w:rFonts w:hint="eastAsia" w:ascii="Times New Roman" w:hAnsi="Times New Roman" w:eastAsia="仿宋_GB2312" w:cs="Times New Roman"/>
          <w:sz w:val="32"/>
          <w:szCs w:val="32"/>
          <w:lang w:val="en-US" w:eastAsia="zh-CN"/>
        </w:rPr>
        <w:t>组</w:t>
      </w:r>
      <w:r>
        <w:rPr>
          <w:rFonts w:hint="eastAsia" w:ascii="Times New Roman" w:hAnsi="Times New Roman" w:eastAsia="仿宋_GB2312" w:cs="仿宋_GB2312"/>
          <w:sz w:val="32"/>
          <w:szCs w:val="32"/>
          <w:u w:val="single"/>
        </w:rPr>
        <w:t>委会</w:t>
      </w:r>
    </w:p>
    <w:p w14:paraId="361BFAA6">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我方就本次</w:t>
      </w:r>
      <w:r>
        <w:rPr>
          <w:rFonts w:hint="eastAsia" w:ascii="Times New Roman" w:hAnsi="Times New Roman" w:eastAsia="仿宋_GB2312" w:cs="仿宋_GB2312"/>
          <w:sz w:val="32"/>
          <w:szCs w:val="32"/>
          <w:lang w:val="en-US" w:eastAsia="zh-CN"/>
        </w:rPr>
        <w:t>采购</w:t>
      </w:r>
      <w:r>
        <w:rPr>
          <w:rFonts w:hint="eastAsia" w:ascii="Times New Roman" w:hAnsi="Times New Roman" w:eastAsia="仿宋_GB2312" w:cs="仿宋_GB2312"/>
          <w:sz w:val="32"/>
          <w:szCs w:val="32"/>
        </w:rPr>
        <w:t>活动向贵方郑重承诺：</w:t>
      </w:r>
    </w:p>
    <w:p w14:paraId="5C17FED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一、我们已经充分理解了</w:t>
      </w:r>
      <w:r>
        <w:rPr>
          <w:rFonts w:hint="eastAsia" w:ascii="Times New Roman" w:hAnsi="Times New Roman" w:eastAsia="仿宋_GB2312" w:cs="Times New Roman"/>
          <w:sz w:val="32"/>
          <w:szCs w:val="32"/>
          <w:lang w:val="en-US" w:eastAsia="zh-CN"/>
        </w:rPr>
        <w:t>响应</w:t>
      </w:r>
      <w:r>
        <w:rPr>
          <w:rFonts w:hint="eastAsia" w:ascii="Times New Roman" w:hAnsi="Times New Roman" w:eastAsia="仿宋_GB2312" w:cs="仿宋_GB2312"/>
          <w:sz w:val="32"/>
          <w:szCs w:val="32"/>
        </w:rPr>
        <w:t>文件规定的所有</w:t>
      </w:r>
      <w:r>
        <w:rPr>
          <w:rFonts w:hint="eastAsia" w:ascii="Times New Roman" w:hAnsi="Times New Roman" w:eastAsia="仿宋_GB2312" w:cs="Times New Roman"/>
          <w:sz w:val="32"/>
          <w:szCs w:val="32"/>
          <w:lang w:val="en-US" w:eastAsia="zh-CN"/>
        </w:rPr>
        <w:t>响应</w:t>
      </w:r>
      <w:r>
        <w:rPr>
          <w:rFonts w:hint="eastAsia" w:ascii="Times New Roman" w:hAnsi="Times New Roman" w:eastAsia="仿宋_GB2312" w:cs="仿宋_GB2312"/>
          <w:sz w:val="32"/>
          <w:szCs w:val="32"/>
        </w:rPr>
        <w:t>要求和成交条件，没有任何异议。</w:t>
      </w:r>
    </w:p>
    <w:p w14:paraId="009E639F">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二、我们在</w:t>
      </w:r>
      <w:r>
        <w:rPr>
          <w:rFonts w:hint="eastAsia" w:ascii="Times New Roman" w:hAnsi="Times New Roman" w:eastAsia="仿宋_GB2312" w:cs="Times New Roman"/>
          <w:sz w:val="32"/>
          <w:szCs w:val="32"/>
          <w:lang w:val="en-US" w:eastAsia="zh-CN"/>
        </w:rPr>
        <w:t>响应</w:t>
      </w:r>
      <w:r>
        <w:rPr>
          <w:rFonts w:hint="eastAsia" w:ascii="Times New Roman" w:hAnsi="Times New Roman" w:eastAsia="仿宋_GB2312" w:cs="仿宋_GB2312"/>
          <w:sz w:val="32"/>
          <w:szCs w:val="32"/>
        </w:rPr>
        <w:t>文件中提交的所有商务文件和资格证明文件都是真实有效的；我们做出的所有技术响应都是真实可信、可以实现、并经得起验收检验的。我们保证所有的响应在有效期内不发生任何变更。</w:t>
      </w:r>
    </w:p>
    <w:p w14:paraId="487220F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三、我们的报价包含了履行合同所需的全部费用。不论何种原因造成的报价漏项损失，我方全部承担，不会提出任何增加费用的要求。</w:t>
      </w:r>
    </w:p>
    <w:p w14:paraId="5B319E55">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四、我们知道，如果成交后放弃成交，不论原因何在，都是不诚信的行为，都会给采购项目造成损失。如果采购人将本合同授予我们，我们将承担所有的潜在合同风险，绝不以任何理由弃标。</w:t>
      </w:r>
    </w:p>
    <w:p w14:paraId="7E73EFD4">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4AD5EFF9">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六、我们声明：我方在溯往两年内的政府采购活动中，没有成交后放弃成交、拒签或故意拖延签署合同、拒绝履行或故意拖延履行合同的不诚信行为。</w:t>
      </w:r>
    </w:p>
    <w:p w14:paraId="73609B84">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以上承诺，能够经受来自任何方面的审查和监督。如有虚假或背离，我方愿承担由此引发的一切不利后果，无条件接受采购人的处置和政府采购监管单位的处罚。</w:t>
      </w:r>
    </w:p>
    <w:p w14:paraId="6F696B77">
      <w:pPr>
        <w:snapToGrid w:val="0"/>
        <w:spacing w:after="0" w:line="579" w:lineRule="exact"/>
        <w:rPr>
          <w:rFonts w:ascii="Times New Roman" w:hAnsi="Times New Roman" w:eastAsia="仿宋_GB2312" w:cs="仿宋_GB2312"/>
          <w:sz w:val="32"/>
          <w:szCs w:val="32"/>
        </w:rPr>
      </w:pPr>
    </w:p>
    <w:p w14:paraId="3EB0EF1C">
      <w:pPr>
        <w:snapToGrid w:val="0"/>
        <w:spacing w:after="0"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供应商（名称）：</w:t>
      </w:r>
    </w:p>
    <w:p w14:paraId="630B0CA4">
      <w:pPr>
        <w:snapToGrid w:val="0"/>
        <w:spacing w:after="0" w:line="579" w:lineRule="exact"/>
        <w:ind w:firstLine="640" w:firstLineChars="200"/>
        <w:rPr>
          <w:rFonts w:ascii="Times New Roman" w:hAnsi="Times New Roman" w:eastAsia="仿宋_GB2312" w:cs="仿宋_GB2312"/>
          <w:sz w:val="32"/>
          <w:szCs w:val="32"/>
        </w:rPr>
      </w:pPr>
    </w:p>
    <w:p w14:paraId="1FB74D33">
      <w:pPr>
        <w:snapToGrid w:val="0"/>
        <w:spacing w:after="0" w:line="579" w:lineRule="exact"/>
        <w:ind w:firstLine="640" w:firstLineChars="200"/>
        <w:rPr>
          <w:rFonts w:ascii="Times New Roman" w:hAnsi="Times New Roman" w:eastAsia="仿宋_GB2312" w:cs="仿宋_GB2312"/>
          <w:iCs/>
          <w:sz w:val="32"/>
          <w:szCs w:val="32"/>
        </w:rPr>
      </w:pPr>
      <w:r>
        <w:rPr>
          <w:rFonts w:hint="eastAsia" w:ascii="Times New Roman" w:hAnsi="Times New Roman" w:eastAsia="仿宋_GB2312" w:cs="仿宋_GB2312"/>
          <w:sz w:val="32"/>
          <w:szCs w:val="32"/>
        </w:rPr>
        <w:t>法定代表人或授权代表</w:t>
      </w:r>
      <w:r>
        <w:rPr>
          <w:rFonts w:hint="eastAsia" w:ascii="Times New Roman" w:hAnsi="Times New Roman" w:eastAsia="仿宋_GB2312" w:cs="仿宋_GB2312"/>
          <w:bCs/>
          <w:sz w:val="32"/>
          <w:szCs w:val="32"/>
        </w:rPr>
        <w:t>：</w:t>
      </w:r>
      <w:r>
        <w:rPr>
          <w:rFonts w:hint="eastAsia" w:ascii="Times New Roman" w:hAnsi="Times New Roman" w:eastAsia="仿宋_GB2312" w:cs="仿宋_GB2312"/>
          <w:iCs/>
          <w:sz w:val="32"/>
          <w:szCs w:val="32"/>
        </w:rPr>
        <w:t>（签字或盖章）</w:t>
      </w:r>
    </w:p>
    <w:p w14:paraId="4EBC3390">
      <w:pPr>
        <w:snapToGrid w:val="0"/>
        <w:spacing w:after="0" w:line="579" w:lineRule="exact"/>
        <w:ind w:firstLine="640" w:firstLineChars="200"/>
        <w:rPr>
          <w:rFonts w:ascii="Times New Roman" w:hAnsi="Times New Roman" w:eastAsia="仿宋_GB2312" w:cs="仿宋_GB2312"/>
          <w:iCs/>
          <w:sz w:val="32"/>
          <w:szCs w:val="32"/>
        </w:rPr>
      </w:pPr>
    </w:p>
    <w:p w14:paraId="20398841">
      <w:pPr>
        <w:snapToGrid w:val="0"/>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签署日期：</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hint="eastAsia" w:ascii="Times New Roman" w:hAnsi="Times New Roman" w:eastAsia="仿宋_GB2312" w:cs="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cs="仿宋_GB2312"/>
          <w:sz w:val="32"/>
          <w:szCs w:val="32"/>
        </w:rPr>
        <w:t>日</w:t>
      </w:r>
    </w:p>
    <w:p w14:paraId="010FC82D">
      <w:pPr>
        <w:pStyle w:val="3"/>
        <w:overflowPunct w:val="0"/>
        <w:spacing w:line="579" w:lineRule="exact"/>
        <w:ind w:firstLine="0"/>
        <w:jc w:val="center"/>
        <w:rPr>
          <w:rFonts w:hint="eastAsia" w:eastAsia="仿宋_GB2312" w:cs="仿宋_GB2312"/>
          <w:sz w:val="32"/>
          <w:szCs w:val="32"/>
        </w:rPr>
      </w:pPr>
    </w:p>
    <w:p w14:paraId="48061D27">
      <w:pPr>
        <w:spacing w:line="578" w:lineRule="exact"/>
        <w:rPr>
          <w:rFonts w:hint="eastAsia" w:ascii="Times New Roman" w:hAnsi="Times New Roman" w:eastAsia="仿宋_GB2312" w:cs="Times New Roman"/>
          <w:sz w:val="32"/>
          <w:szCs w:val="32"/>
          <w:lang w:val="en-US" w:eastAsia="zh-CN"/>
        </w:rPr>
      </w:pPr>
    </w:p>
    <w:p w14:paraId="585D4087">
      <w:pPr>
        <w:spacing w:line="578" w:lineRule="exact"/>
        <w:rPr>
          <w:rFonts w:hint="eastAsia" w:ascii="Times New Roman" w:hAnsi="Times New Roman" w:eastAsia="仿宋_GB2312" w:cs="Times New Roman"/>
          <w:sz w:val="32"/>
          <w:szCs w:val="32"/>
          <w:lang w:val="en-US" w:eastAsia="zh-CN"/>
        </w:rPr>
      </w:pPr>
    </w:p>
    <w:p w14:paraId="00D9C779">
      <w:pPr>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br w:type="page"/>
      </w:r>
    </w:p>
    <w:p w14:paraId="68CF546D">
      <w:pPr>
        <w:spacing w:line="578" w:lineRule="exact"/>
        <w:jc w:val="both"/>
        <w:rPr>
          <w:rFonts w:hint="default" w:ascii="Times New Roman" w:hAnsi="Times New Roman" w:eastAsia="仿宋_GB2312" w:cs="Times New Roman"/>
          <w:sz w:val="32"/>
          <w:szCs w:val="32"/>
          <w:lang w:val="en-US" w:eastAsia="zh-CN"/>
        </w:rPr>
      </w:pPr>
    </w:p>
    <w:p w14:paraId="1299D684">
      <w:pPr>
        <w:pageBreakBefore w:val="0"/>
        <w:overflowPunct/>
        <w:topLinePunct w:val="0"/>
        <w:bidi w:val="0"/>
        <w:spacing w:before="139" w:line="578" w:lineRule="exact"/>
        <w:ind w:left="0"/>
        <w:jc w:val="both"/>
        <w:rPr>
          <w:rFonts w:hint="eastAsia" w:ascii="仿宋_GB2312" w:hAnsi="仿宋_GB2312" w:eastAsia="仿宋_GB2312" w:cs="仿宋_GB2312"/>
          <w:snapToGrid w:val="0"/>
          <w:color w:val="000000"/>
          <w:kern w:val="0"/>
          <w:sz w:val="32"/>
          <w:szCs w:val="32"/>
          <w:lang w:val="en-US" w:eastAsia="zh-CN" w:bidi="ar-SA"/>
        </w:rPr>
      </w:pPr>
      <w:bookmarkStart w:id="16" w:name="_Hlk9795510"/>
    </w:p>
    <w:p w14:paraId="166B086C">
      <w:pPr>
        <w:pStyle w:val="5"/>
        <w:keepNext w:val="0"/>
        <w:keepLines w:val="0"/>
        <w:pageBreakBefore w:val="0"/>
        <w:widowControl/>
        <w:kinsoku w:val="0"/>
        <w:wordWrap/>
        <w:overflowPunct/>
        <w:topLinePunct w:val="0"/>
        <w:autoSpaceDE w:val="0"/>
        <w:autoSpaceDN w:val="0"/>
        <w:bidi w:val="0"/>
        <w:adjustRightInd w:val="0"/>
        <w:snapToGrid w:val="0"/>
        <w:spacing w:line="578" w:lineRule="exact"/>
        <w:ind w:left="0"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p>
    <w:p w14:paraId="6E76141E">
      <w:pPr>
        <w:snapToGrid w:val="0"/>
        <w:spacing w:line="288" w:lineRule="auto"/>
        <w:jc w:val="center"/>
        <w:rPr>
          <w:lang w:val="en-US"/>
        </w:rPr>
      </w:pPr>
    </w:p>
    <w:p w14:paraId="42F00AEF">
      <w:pPr>
        <w:spacing w:line="578" w:lineRule="exact"/>
        <w:rPr>
          <w:rFonts w:hint="eastAsia" w:ascii="仿宋_GB2312" w:eastAsia="仿宋_GB2312"/>
          <w:b/>
          <w:bCs/>
          <w:sz w:val="28"/>
          <w:szCs w:val="28"/>
          <w:lang w:val="en-US" w:eastAsia="zh-CN"/>
        </w:rPr>
      </w:pPr>
    </w:p>
    <w:bookmarkEnd w:id="16"/>
    <w:p w14:paraId="6BEB3862">
      <w:pPr>
        <w:pStyle w:val="15"/>
        <w:ind w:left="0" w:leftChars="0" w:firstLine="0" w:firstLineChars="0"/>
        <w:rPr>
          <w:rFonts w:hint="default" w:ascii="Times New Roman" w:hAnsi="Times New Roman" w:eastAsia="仿宋_GB2312" w:cs="Times New Roman"/>
          <w:kern w:val="2"/>
          <w:sz w:val="32"/>
          <w:szCs w:val="32"/>
          <w:lang w:val="en-US" w:eastAsia="zh-CN" w:bidi="ar-SA"/>
        </w:rPr>
      </w:pPr>
    </w:p>
    <w:p w14:paraId="5C4FF587">
      <w:pPr>
        <w:pStyle w:val="15"/>
        <w:rPr>
          <w:rFonts w:hint="default" w:ascii="黑体" w:hAnsi="黑体" w:eastAsia="黑体" w:cs="黑体"/>
          <w:b/>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AE05">
    <w:pPr>
      <w:pStyle w:val="8"/>
      <w:jc w:val="center"/>
    </w:pPr>
    <w:r>
      <w:fldChar w:fldCharType="begin"/>
    </w:r>
    <w:r>
      <w:instrText xml:space="preserve"> PAGE   \* MERGEFORMAT </w:instrText>
    </w:r>
    <w:r>
      <w:fldChar w:fldCharType="separate"/>
    </w:r>
    <w:r>
      <w:rPr>
        <w:lang w:val="zh-CN"/>
      </w:rPr>
      <w:t>-</w:t>
    </w:r>
    <w:r>
      <w:t xml:space="preserve"> 11 -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83B8">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DC724"/>
    <w:multiLevelType w:val="singleLevel"/>
    <w:tmpl w:val="CB7DC724"/>
    <w:lvl w:ilvl="0" w:tentative="0">
      <w:start w:val="1"/>
      <w:numFmt w:val="chineseCounting"/>
      <w:suff w:val="nothing"/>
      <w:lvlText w:val="%1、"/>
      <w:lvlJc w:val="left"/>
      <w:rPr>
        <w:rFonts w:hint="eastAsia" w:ascii="黑体" w:hAnsi="黑体" w:eastAsia="黑体" w:cs="黑体"/>
      </w:rPr>
    </w:lvl>
  </w:abstractNum>
  <w:abstractNum w:abstractNumId="1">
    <w:nsid w:val="238D98E5"/>
    <w:multiLevelType w:val="singleLevel"/>
    <w:tmpl w:val="238D98E5"/>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7B9B6AA3"/>
    <w:multiLevelType w:val="singleLevel"/>
    <w:tmpl w:val="7B9B6AA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2267"/>
    <w:rsid w:val="0E430217"/>
    <w:rsid w:val="10F40FCC"/>
    <w:rsid w:val="197C38F4"/>
    <w:rsid w:val="25600A5C"/>
    <w:rsid w:val="25DA60A2"/>
    <w:rsid w:val="282377C0"/>
    <w:rsid w:val="2D4A02C2"/>
    <w:rsid w:val="2F68074A"/>
    <w:rsid w:val="33D71635"/>
    <w:rsid w:val="3BB64658"/>
    <w:rsid w:val="3F125FDD"/>
    <w:rsid w:val="43A47865"/>
    <w:rsid w:val="43B77F2A"/>
    <w:rsid w:val="4B1E6ADB"/>
    <w:rsid w:val="4DA644C0"/>
    <w:rsid w:val="51917235"/>
    <w:rsid w:val="51AB6549"/>
    <w:rsid w:val="52793F5E"/>
    <w:rsid w:val="53513120"/>
    <w:rsid w:val="610B5810"/>
    <w:rsid w:val="62175BA0"/>
    <w:rsid w:val="6A230CF1"/>
    <w:rsid w:val="6EED65C1"/>
    <w:rsid w:val="706160BB"/>
    <w:rsid w:val="75AE7B06"/>
    <w:rsid w:val="76A35BB1"/>
    <w:rsid w:val="7B4038F6"/>
    <w:rsid w:val="7C6F4493"/>
    <w:rsid w:val="7D272678"/>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spacing w:after="0" w:line="240" w:lineRule="auto"/>
      <w:ind w:firstLine="420"/>
      <w:jc w:val="left"/>
      <w:textAlignment w:val="baseline"/>
    </w:pPr>
    <w:rPr>
      <w:rFonts w:ascii="Times New Roman" w:hAnsi="Times New Roman" w:eastAsia="楷体_GB2312"/>
      <w:sz w:val="24"/>
      <w:szCs w:val="20"/>
    </w:rPr>
  </w:style>
  <w:style w:type="paragraph" w:styleId="4">
    <w:name w:val="caption"/>
    <w:basedOn w:val="1"/>
    <w:next w:val="1"/>
    <w:qFormat/>
    <w:uiPriority w:val="0"/>
    <w:rPr>
      <w:rFonts w:ascii="Arial" w:hAnsi="Arial" w:eastAsia="黑体"/>
      <w:sz w:val="20"/>
    </w:rPr>
  </w:style>
  <w:style w:type="paragraph" w:styleId="5">
    <w:name w:val="Body Text"/>
    <w:basedOn w:val="1"/>
    <w:qFormat/>
    <w:uiPriority w:val="0"/>
    <w:pPr>
      <w:adjustRightInd w:val="0"/>
      <w:spacing w:after="0" w:line="240" w:lineRule="auto"/>
      <w:jc w:val="left"/>
      <w:textAlignment w:val="baseline"/>
    </w:pPr>
    <w:rPr>
      <w:rFonts w:ascii="楷体_GB2312" w:hAnsi="Times New Roman" w:eastAsia="楷体_GB2312"/>
      <w:sz w:val="28"/>
    </w:rPr>
  </w:style>
  <w:style w:type="paragraph" w:styleId="6">
    <w:name w:val="Plain Text"/>
    <w:basedOn w:val="1"/>
    <w:next w:val="7"/>
    <w:unhideWhenUsed/>
    <w:qFormat/>
    <w:uiPriority w:val="99"/>
    <w:pPr>
      <w:spacing w:after="0" w:line="240" w:lineRule="auto"/>
    </w:pPr>
    <w:rPr>
      <w:rFonts w:ascii="宋体" w:hAnsi="Courier New" w:cs="Courier New"/>
      <w:szCs w:val="21"/>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w:basedOn w:val="5"/>
    <w:unhideWhenUsed/>
    <w:qFormat/>
    <w:uiPriority w:val="99"/>
    <w:pPr>
      <w:adjustRightInd w:val="0"/>
      <w:spacing w:after="0"/>
      <w:ind w:firstLine="420" w:firstLineChars="100"/>
      <w:jc w:val="left"/>
      <w:textAlignment w:val="baseline"/>
    </w:pPr>
    <w:rPr>
      <w:rFonts w:ascii="楷体_GB2312" w:eastAsia="楷体_GB2312"/>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3685</Words>
  <Characters>3959</Characters>
  <Lines>0</Lines>
  <Paragraphs>0</Paragraphs>
  <TotalTime>115</TotalTime>
  <ScaleCrop>false</ScaleCrop>
  <LinksUpToDate>false</LinksUpToDate>
  <CharactersWithSpaces>4215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2026-04-02T12:57:00Z</dcterms:created>
  <dc:creator>Administrator</dc:creator>
  <cp:lastModifiedBy>黄阿珍妮</cp:lastModifiedBy>
  <cp:lastPrinted>2026-04-03T02:43:00Z</cp:lastPrinted>
  <dcterms:modified xsi:type="dcterms:W3CDTF">2026-04-03T07:16:22Z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eyJoZGlkIjoiZWYzMDA3MmQxOTBkYjVjMmMzMjg4ODU5NDE2MWFkNDIiLCJ1c2VySWQiOiIxNDMzMDcyMzMwIn0=</vt:lpwstr>
  </property>
  <property fmtid="{D5CDD505-2E9C-101B-9397-08002B2CF9AE}" pid="4" name="ICV">
    <vt:lpwstr>9BAE4DFD0D1D420ABFE0FF74C0FD533C_12</vt:lpwstr>
  </property>
</Properties>
</file>